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85D9D" w:rsidRPr="001A1C2C" w:rsidRDefault="00385D9D" w:rsidP="00385D9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8EB" w:rsidRPr="001A1C2C" w:rsidRDefault="00385D9D" w:rsidP="00385D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A1C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</w:t>
      </w:r>
      <w:r w:rsidRPr="001A1C2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«Основы религиозных культур 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A1C2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 светской этики»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C2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4 класса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C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вариант </w:t>
      </w:r>
      <w:r w:rsidR="00F90445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bookmarkStart w:id="0" w:name="_GoBack"/>
      <w:bookmarkEnd w:id="0"/>
      <w:r w:rsidRPr="001A1C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.2 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85D9D" w:rsidRPr="001A1C2C" w:rsidRDefault="00385D9D" w:rsidP="00385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2024 год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85D9D" w:rsidRPr="001A1C2C" w:rsidRDefault="00385D9D" w:rsidP="0038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:rsidR="00385D9D" w:rsidRPr="001A1C2C" w:rsidRDefault="00385D9D" w:rsidP="0038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</w:rPr>
      </w:pPr>
      <w:proofErr w:type="gramStart"/>
      <w:r w:rsidRPr="001A1C2C">
        <w:rPr>
          <w:rFonts w:ascii="Times New Roman" w:eastAsia="Tahoma" w:hAnsi="Times New Roman" w:cs="Times New Roman"/>
          <w:bCs/>
          <w:sz w:val="28"/>
          <w:szCs w:val="28"/>
        </w:rPr>
        <w:t xml:space="preserve">Программа учебного предмета </w:t>
      </w:r>
      <w:r w:rsidRPr="001A1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«Основы религиозных культур и светской этики» </w:t>
      </w:r>
      <w:r w:rsidRPr="001A1C2C">
        <w:rPr>
          <w:rFonts w:ascii="Times New Roman" w:eastAsia="Tahoma" w:hAnsi="Times New Roman" w:cs="Times New Roman"/>
          <w:bCs/>
          <w:sz w:val="28"/>
          <w:szCs w:val="28"/>
        </w:rPr>
        <w:t>составлена в соответствии с требованиями Федерального государстве</w:t>
      </w:r>
      <w:r w:rsidRPr="001A1C2C">
        <w:rPr>
          <w:rFonts w:ascii="Times New Roman" w:eastAsia="Tahoma" w:hAnsi="Times New Roman" w:cs="Times New Roman"/>
          <w:bCs/>
          <w:sz w:val="28"/>
          <w:szCs w:val="28"/>
        </w:rPr>
        <w:t>н</w:t>
      </w:r>
      <w:r w:rsidRPr="001A1C2C">
        <w:rPr>
          <w:rFonts w:ascii="Times New Roman" w:eastAsia="Tahoma" w:hAnsi="Times New Roman" w:cs="Times New Roman"/>
          <w:bCs/>
          <w:sz w:val="28"/>
          <w:szCs w:val="28"/>
        </w:rPr>
        <w:t>ного образовательного стандарта начального общего образования обучающихся с ограниченными возможностями здоровья.</w:t>
      </w:r>
      <w:proofErr w:type="gramEnd"/>
    </w:p>
    <w:p w:rsidR="00385D9D" w:rsidRPr="001A1C2C" w:rsidRDefault="00385D9D" w:rsidP="00385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385D9D" w:rsidRPr="001A1C2C" w:rsidRDefault="00385D9D" w:rsidP="00385D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образ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вании в Российской Федерации» (с последующими изменениями);</w:t>
      </w:r>
    </w:p>
    <w:p w:rsidR="00385D9D" w:rsidRPr="001A1C2C" w:rsidRDefault="00385D9D" w:rsidP="00385D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общего образования </w:t>
      </w:r>
      <w:proofErr w:type="gramStart"/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стями здоровья»;</w:t>
      </w:r>
    </w:p>
    <w:p w:rsidR="00385D9D" w:rsidRPr="001A1C2C" w:rsidRDefault="00385D9D" w:rsidP="00385D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Минпросвещения России от 24.11.2022 года №1023 «Об утверждении федеральной адаптированной образовательной програ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 начального общего образования для </w:t>
      </w:r>
      <w:proofErr w:type="gramStart"/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ными возможностями здоровья».</w:t>
      </w:r>
    </w:p>
    <w:p w:rsidR="00385D9D" w:rsidRPr="001A1C2C" w:rsidRDefault="00385D9D" w:rsidP="00385D9D"/>
    <w:p w:rsidR="00385D9D" w:rsidRPr="001A1C2C" w:rsidRDefault="00385D9D" w:rsidP="00385D9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1A1C2C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385D9D" w:rsidRPr="001A1C2C" w:rsidRDefault="00385D9D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 начального общего образования с этой целью введена предме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область «Основы духовно-нравственной культуры народов России», в ра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которой в программу начального общего образования включ</w:t>
      </w:r>
      <w:r w:rsidR="00385D9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 обязател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предмет «Основы религиозных культур и светской этики» (ОРКСЭ), зн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комящий обучающихся с основами православной, буддийской, иудейской, 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ламской и светской культур. Общая историческая судьба народов России, ед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географическое пространство, социально-политическое единство сформ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ровали общую духовную культуру народов России. </w:t>
      </w:r>
      <w:proofErr w:type="gram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в основе содержания предмета лежит принцип диалога религиозных и светской культур в пространстве культурно-исторической и современной жизни России.</w:t>
      </w:r>
      <w:proofErr w:type="gramEnd"/>
    </w:p>
    <w:p w:rsidR="00385D9D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предмета ОРКСЭ у школьников появится возмо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осознать себя гражданами России, живущими в мире культурного и рел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гиозного разнообразия. В результате освоения данного предмета школьниками должны быть усвоены следующие идеи: каждая духовная культура имеет со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контекст и свою логику, ни одна культура не может быть лучше др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гой, поскольку обладает значимым для развития современного человечества ценностным содержанием. </w:t>
      </w:r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духовно-нравственного воспитания обучающихся рассматр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как формирование и развитие у них уважительного отношения к людям, обществу, природе, Родине, к своему и другим народам, к их истории, культ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ре, духовным традициям.</w:t>
      </w:r>
      <w:proofErr w:type="gramEnd"/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светских традиций народов России, формированию ценностного отношения к социальной реальности, осознанию роли буддизма, православия, ислама, иуд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изма, светской этики в истории и культуре нашей страны. </w:t>
      </w:r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7758EB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ОРКиСЭ</w:t>
      </w:r>
      <w:proofErr w:type="spellEnd"/>
      <w:r w:rsidR="00480C4A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у младшего школ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зрений.</w:t>
      </w:r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учебного </w:t>
      </w:r>
      <w:r w:rsidR="007758EB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ОРКиСЭ</w:t>
      </w:r>
      <w:proofErr w:type="spellEnd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B5C" w:rsidRPr="001A1C2C" w:rsidRDefault="007F5B5C" w:rsidP="007758E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основами мировых религиозных культур и светской этики.</w:t>
      </w:r>
    </w:p>
    <w:p w:rsidR="007F5B5C" w:rsidRPr="001A1C2C" w:rsidRDefault="007F5B5C" w:rsidP="007758E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младшего школьника о значении нравственных норм и ценностей.</w:t>
      </w:r>
    </w:p>
    <w:p w:rsidR="007F5B5C" w:rsidRPr="001A1C2C" w:rsidRDefault="007F5B5C" w:rsidP="007758E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знаний, понятий и представлений о духовной культуре и м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рали, полученных </w:t>
      </w:r>
      <w:proofErr w:type="gram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школе, и формирование у них ценностно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7F5B5C" w:rsidRPr="001A1C2C" w:rsidRDefault="007F5B5C" w:rsidP="007758E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школьников к общению в полиэтнической и мн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гоконфессиональной среде на основе взаимного уважения и диалога во имя общественного мира и согласия.</w:t>
      </w:r>
    </w:p>
    <w:p w:rsidR="00480C4A" w:rsidRPr="001A1C2C" w:rsidRDefault="00480C4A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C4A" w:rsidRPr="001A1C2C" w:rsidRDefault="00480C4A" w:rsidP="00480C4A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:rsidR="00480C4A" w:rsidRPr="001A1C2C" w:rsidRDefault="00480C4A" w:rsidP="00480C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480C4A" w:rsidRPr="001A1C2C" w:rsidRDefault="00480C4A" w:rsidP="00480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</w:t>
      </w: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дартом начального общего образования учебный предмет </w:t>
      </w:r>
      <w:r w:rsidRPr="001A1C2C"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«Основы религио</w:t>
      </w:r>
      <w:r w:rsidRPr="001A1C2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1A1C2C">
        <w:rPr>
          <w:rFonts w:ascii="Times New Roman" w:hAnsi="Times New Roman" w:cs="Times New Roman"/>
          <w:sz w:val="28"/>
          <w:szCs w:val="28"/>
          <w:shd w:val="clear" w:color="auto" w:fill="FFFFFF"/>
        </w:rPr>
        <w:t>ных культур и светской этики»</w:t>
      </w: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обязательным для  изучения.</w:t>
      </w:r>
    </w:p>
    <w:p w:rsidR="00480C4A" w:rsidRPr="001A1C2C" w:rsidRDefault="00480C4A" w:rsidP="00480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в 4 классе – 1 час в неделю, 34 часа в год (34 учебные недели).</w:t>
      </w:r>
    </w:p>
    <w:p w:rsidR="00480C4A" w:rsidRPr="001A1C2C" w:rsidRDefault="00480C4A" w:rsidP="00480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C4A" w:rsidRPr="001A1C2C" w:rsidRDefault="00480C4A" w:rsidP="00480C4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p w:rsidR="00480C4A" w:rsidRPr="001A1C2C" w:rsidRDefault="00480C4A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C4A" w:rsidRPr="001A1C2C" w:rsidRDefault="00480C4A" w:rsidP="0048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учебного предмета 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C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«Основы религиозных культур и светской этики»</w:t>
      </w:r>
      <w:r w:rsidRPr="001A1C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1.«Моя Родина — Россия» (5ч)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государство. Как устроено наше государство. Органы власти. Символы государства. Народы, живущие на территории России. Национальные обычаи и традиции.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Многонациональное государство.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Отечество, патриоты, патриотизм. Любовь и уважение к Отечеству. Патриотизм многонационального и многоконфессионального народа России.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2.«Основы традиционных религий России» (15ч)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Культура и религия. Возникновение религий. Традиционные религии России: христианство, ислам, иудаизм, буддизм.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Христианство. </w:t>
      </w:r>
      <w:proofErr w:type="gram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возникновения, основы христианского учения, семья, семейные ценности, история христианства в России (кратко), храмы и мон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стыри, религиозные обряды, искусство.</w:t>
      </w:r>
      <w:proofErr w:type="gramEnd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Таинства православной церкви.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Христианские праздники. Христианские конфессии России (католики, прот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станты).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Ислам. История возникновения, основы учения мусульман, семья, семейные ценности. Мечеть, минарет, религиозные обряды, искусство. Ислам в России (кратко). Праздники ислама.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Иудаизм. История возникновения, основы учения иудаизма, семья, семейные ценности. Традиции и обычаи, праздники иудаизма, религиозные обряды, 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кусство. Иудаизм в России.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Буддизм. История возникновения, основы буддийского учения, семья, семе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ценности. Храмы и обряды буддизма, праздники, религиозные ритуалы, искусства. Буддизм в России.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3.«Основы светской этики» (14ч)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Светская этика и её значение в жизни человека. Мораль, нравственность, кул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тура. Золотое правило нравственности.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семейные ценности, традиции. Роль семьи в жизни человека. Семейные праздники как одна из форм исторической памяти.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Милосердие. Нравственный смысл поступков человека.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милосердия в обществе.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и зло. Совесть. Важнейшие этические понятия.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и безнравственные поступки. Моральная ответственность за своё поведение.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 ответственность. Нравственный выбор человека. Оценка своего п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достоинство. Доброе имя человека. Уважение и самоуважение челов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личности. Кодекс чести.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Общение. Внешний и внутренний круг общения. Роль общения в жизни чел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 Речь, этикет.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Дружба. Основные слагаемые дружбы: терпение, доверие, искренность, уваж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Роль дружбы в жизни человека.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Труд. Важность труда в жизни человека. Нравственный труд. Творчество.</w:t>
      </w:r>
    </w:p>
    <w:p w:rsidR="00480C4A" w:rsidRPr="001A1C2C" w:rsidRDefault="00480C4A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C4A" w:rsidRPr="001A1C2C" w:rsidRDefault="00480C4A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C4A" w:rsidRPr="001A1C2C" w:rsidRDefault="00480C4A" w:rsidP="00480C4A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Планируемые результаты освоения </w:t>
      </w:r>
    </w:p>
    <w:p w:rsidR="00480C4A" w:rsidRPr="001A1C2C" w:rsidRDefault="00480C4A" w:rsidP="00480C4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A1C2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учебного предмета </w:t>
      </w:r>
      <w:r w:rsidRPr="001A1C2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«Основы религиозных культур </w:t>
      </w:r>
    </w:p>
    <w:p w:rsidR="00480C4A" w:rsidRPr="001A1C2C" w:rsidRDefault="00480C4A" w:rsidP="00480C4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A1C2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 светской этики»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C4A" w:rsidRPr="001A1C2C" w:rsidRDefault="00480C4A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Личностные результат</w:t>
      </w:r>
      <w:r w:rsidR="00A43AAD"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</w:t>
      </w: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</w:t>
      </w:r>
      <w:proofErr w:type="gramStart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будут сформированы: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и интерес к изучению курса;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себя как гражданина многонационального государства;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знание основ вероучений религий России;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доброжелательное отношение к различным культурным и религиозным традициям народов России. Могут быть </w:t>
      </w:r>
      <w:proofErr w:type="gram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proofErr w:type="gramEnd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интерес к изучению курса;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за выполнение своей части работы при работе в группе;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осознанные нравственные ценности;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положительное отношение к культурным и религиозным це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="00A43AAD"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результаты:</w:t>
      </w:r>
    </w:p>
    <w:p w:rsidR="00480C4A" w:rsidRPr="001A1C2C" w:rsidRDefault="00480C4A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</w:t>
      </w:r>
      <w:proofErr w:type="gramEnd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научатся на доступном уровне: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цели и задачи изучения курса в целом, раздела, темы;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задание: определять его цель, планир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свои действия для реализации задач, прогнозировать результаты в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задания;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 выбирать способы и при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действий при выполнении зад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корректировать работу по ходу выполнения;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для выполнения определ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задачи справочную литературу, памятки;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обязанности в группе, планировать свою часть работы; в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 обязанности, учитывая общий план действий и конечную цель;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при выполнении заданий инструкциям учителя и алгоритмам;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само- и взаимопроверку и взаимоконтроль, оказывать вза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мопомощь;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результаты собственной деятельности, объяснять, по каким критериям проводилась оценка;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аргументированную критику ошибок и учит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proofErr w:type="spell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над ошибками;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цель собственной познавательной деятельности (в рамках уче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проектной деятельности) и удерживать е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</w:t>
      </w:r>
      <w:proofErr w:type="gramEnd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получат возможность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научиться:</w:t>
      </w: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480C4A" w:rsidRPr="001A1C2C" w:rsidRDefault="00480C4A" w:rsidP="00A43AAD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 по результату изучения темы;</w:t>
      </w:r>
    </w:p>
    <w:p w:rsidR="00480C4A" w:rsidRPr="001A1C2C" w:rsidRDefault="00480C4A" w:rsidP="00A43AAD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</w:t>
      </w:r>
      <w:proofErr w:type="gram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</w:t>
      </w:r>
      <w:proofErr w:type="gramEnd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внеурочную деятельность (в рамках проектной деятельности) с опорой на учебник;</w:t>
      </w:r>
    </w:p>
    <w:p w:rsidR="00480C4A" w:rsidRPr="001A1C2C" w:rsidRDefault="00480C4A" w:rsidP="00A43AAD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сво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 соответствии с изученными моральными нормами и этическими требованиями.</w:t>
      </w:r>
    </w:p>
    <w:p w:rsidR="00480C4A" w:rsidRPr="001A1C2C" w:rsidRDefault="00480C4A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</w:t>
      </w:r>
    </w:p>
    <w:p w:rsidR="00480C4A" w:rsidRPr="001A1C2C" w:rsidRDefault="00480C4A" w:rsidP="00A43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научатся:</w:t>
      </w: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480C4A" w:rsidRPr="001A1C2C" w:rsidRDefault="00480C4A" w:rsidP="00A43AAD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необходимую информацию в учебнике и справочной литерат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ре;</w:t>
      </w:r>
    </w:p>
    <w:p w:rsidR="00480C4A" w:rsidRPr="001A1C2C" w:rsidRDefault="00480C4A" w:rsidP="00A43AAD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информацию, представленную в виде текста, схемы, таблицы, диаграммы, плана, карты;</w:t>
      </w:r>
      <w:proofErr w:type="gramEnd"/>
    </w:p>
    <w:p w:rsidR="00480C4A" w:rsidRPr="001A1C2C" w:rsidRDefault="00480C4A" w:rsidP="00A43AAD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существенную информацию из учебных и научно-популярных текстов.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</w:t>
      </w:r>
      <w:proofErr w:type="gramEnd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получат возможность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научиться:</w:t>
      </w: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480C4A" w:rsidRPr="001A1C2C" w:rsidRDefault="00480C4A" w:rsidP="00A43AAD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с использованием ресурсов библиотек и Интернета;</w:t>
      </w:r>
    </w:p>
    <w:p w:rsidR="00480C4A" w:rsidRPr="001A1C2C" w:rsidRDefault="00480C4A" w:rsidP="00A43AAD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информацию, представленную в разных видах, обобщать </w:t>
      </w:r>
      <w:proofErr w:type="spellStart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при выполнении заданий;</w:t>
      </w:r>
    </w:p>
    <w:p w:rsidR="00480C4A" w:rsidRPr="001A1C2C" w:rsidRDefault="00480C4A" w:rsidP="00A43AAD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логическую цепочку рассуждений на основании разных текстов;</w:t>
      </w:r>
    </w:p>
    <w:p w:rsidR="00480C4A" w:rsidRPr="001A1C2C" w:rsidRDefault="00480C4A" w:rsidP="00A43AAD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краеведческий материал, описывать его.</w:t>
      </w:r>
    </w:p>
    <w:p w:rsidR="00480C4A" w:rsidRPr="001A1C2C" w:rsidRDefault="00480C4A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</w:p>
    <w:p w:rsidR="00480C4A" w:rsidRPr="001A1C2C" w:rsidRDefault="00480C4A" w:rsidP="00A43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научатся:</w:t>
      </w: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480C4A" w:rsidRPr="001A1C2C" w:rsidRDefault="00480C4A" w:rsidP="00A43AAD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 одноклассниками при выполнении заданий в паре: уст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навливать очер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дность действий, осуществлять взаимопроверку.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</w:t>
      </w:r>
      <w:proofErr w:type="gramEnd"/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получат возможность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научиться:</w:t>
      </w:r>
    </w:p>
    <w:p w:rsidR="00480C4A" w:rsidRPr="001A1C2C" w:rsidRDefault="00480C4A" w:rsidP="00A43AAD">
      <w:pPr>
        <w:numPr>
          <w:ilvl w:val="0"/>
          <w:numId w:val="15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обязанности при работе в группе;</w:t>
      </w:r>
    </w:p>
    <w:p w:rsidR="00480C4A" w:rsidRPr="001A1C2C" w:rsidRDefault="00480C4A" w:rsidP="00A43AAD">
      <w:pPr>
        <w:numPr>
          <w:ilvl w:val="0"/>
          <w:numId w:val="15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мнение партн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аргументированно критиковать допущенные ошибки, обосновывать сво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</w:t>
      </w:r>
    </w:p>
    <w:p w:rsidR="00A43AAD" w:rsidRPr="001A1C2C" w:rsidRDefault="00A43AAD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Предметные результаты:</w:t>
      </w:r>
    </w:p>
    <w:p w:rsidR="00A43AAD" w:rsidRPr="001A1C2C" w:rsidRDefault="00A43AAD" w:rsidP="00A43A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будут иметь представления: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религиях народов России;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религий народов России;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священных текстах религий народов России;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нравственных заповедях религий народов России;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праздниках разных религиозных конфессий.</w:t>
      </w:r>
    </w:p>
    <w:p w:rsidR="00A43AAD" w:rsidRPr="001A1C2C" w:rsidRDefault="00A43AAD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AD" w:rsidRPr="001A1C2C" w:rsidRDefault="00A43AAD" w:rsidP="00A43A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:rsidR="007F5B5C" w:rsidRPr="001A1C2C" w:rsidRDefault="007F5B5C" w:rsidP="00A43AA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"/>
        <w:gridCol w:w="3505"/>
        <w:gridCol w:w="5776"/>
      </w:tblGrid>
      <w:tr w:rsidR="001A1C2C" w:rsidRPr="001A1C2C" w:rsidTr="001A1C2C">
        <w:tc>
          <w:tcPr>
            <w:tcW w:w="572" w:type="dxa"/>
          </w:tcPr>
          <w:p w:rsidR="0049044D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5" w:type="dxa"/>
          </w:tcPr>
          <w:p w:rsidR="0049044D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76" w:type="dxa"/>
          </w:tcPr>
          <w:p w:rsidR="0049044D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1A1C2C" w:rsidRPr="001A1C2C" w:rsidTr="001A1C2C">
        <w:tc>
          <w:tcPr>
            <w:tcW w:w="9853" w:type="dxa"/>
            <w:gridSpan w:val="3"/>
          </w:tcPr>
          <w:p w:rsidR="00B90807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Родина – Россия (</w:t>
            </w:r>
            <w:r w:rsid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 «Основы духовно-нравственной кул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народов Рос</w:t>
            </w:r>
            <w:r w:rsid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</w:t>
            </w:r>
          </w:p>
        </w:tc>
        <w:tc>
          <w:tcPr>
            <w:tcW w:w="5776" w:type="dxa"/>
            <w:vMerge w:val="restart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предметом, осваивают основ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полагающие понятия курса. Формирование поним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любви и уважения к Отечеству, патриотизма в разных религиях страны.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любви и уважения к От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честву, патриотизма в разных религиях страны.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любви и уважения к От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честву, патриотизма в разных религиях страны</w:t>
            </w: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Страна. Государ</w:t>
            </w:r>
            <w:r w:rsid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Отечество. Патрио</w:t>
            </w:r>
            <w:r w:rsid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тизм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многонациональное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9853" w:type="dxa"/>
            <w:gridSpan w:val="3"/>
          </w:tcPr>
          <w:p w:rsidR="00B90807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традиционных религий России (15ч)</w:t>
            </w: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религий. Тр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диционные религии Рос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5776" w:type="dxa"/>
            <w:vMerge w:val="restart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возникновения религиозных верований, с древними религиозными культами. Иметь представление о взаимосвязи культуры и 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лигии.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объединяет все религиозные культуры человечества и зачем нужно о них узнавать.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формулировать задание: опред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его цель, планировать свои действия для реал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задач.</w:t>
            </w:r>
            <w:proofErr w:type="gramEnd"/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объекты, явления, факты; устанавливать зак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номерности и использовать их при выполнении з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 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взаимосвязь между 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лигиозной культурой и поведением людей.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дополнител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информация будет нужна для изучения незн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 материала. Участвовать в работе группы.</w:t>
            </w: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 (возникнов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христианство пришло на Русь. Православие. Жизнь 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Иисуса Хри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Христианство. Христианские празд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Православные праздники.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в правосла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хра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 и Евангелие. Святые равноапостольные Ки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рилл и Мефодий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христианские конфе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Рос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5" w:type="dxa"/>
          </w:tcPr>
          <w:p w:rsidR="00B90807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9853" w:type="dxa"/>
            <w:gridSpan w:val="3"/>
          </w:tcPr>
          <w:p w:rsidR="00B90807" w:rsidRPr="001A1C2C" w:rsidRDefault="00990256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светской этики (</w:t>
            </w:r>
            <w:r w:rsid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светская этика. М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5776" w:type="dxa"/>
            <w:vMerge w:val="restart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информацию, преобразовывать её. Установление причинно-следственных связей, построение логич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цепи рассуждений.</w:t>
            </w:r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п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логической цепи рассуждений. Понимание ценностей: Отечество, семья, религия - как основы религиозно-культурной традиции многонационал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народа.</w:t>
            </w:r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дополнител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информация будет нужна для изучения незн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 материала.</w:t>
            </w:r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задание: опред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его цель, планировать свои действия для реал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задач.</w:t>
            </w:r>
            <w:proofErr w:type="gramEnd"/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сопоставлять информацию, представленную в разных видах, обобщать её и использовать при в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заданий; строить логическую цепочку рассуждений на основании разных текстов; сотру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ничать с одноклассниками при выполнении заданий в паре: устанавливать очерёдность действий, ос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взаимопроверку.</w:t>
            </w:r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учебниках: определять умения, которые будут сформированы на основе изучения данного раздела. Участвовать в работе группы.</w:t>
            </w: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зло. Совесть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Христианские заповеди. С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весть. Жизнь преподобного Серафима Саровского. Добр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и достоинство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ценности правосл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вия. Любовь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подвиг Сергея 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донежского. Трудолюбие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44D" w:rsidRPr="001A1C2C" w:rsidRDefault="0049044D" w:rsidP="00A43AA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p w:rsidR="0049044D" w:rsidRPr="001A1C2C" w:rsidRDefault="0049044D" w:rsidP="00A43AA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p w:rsidR="0049044D" w:rsidRPr="001A1C2C" w:rsidRDefault="0049044D" w:rsidP="00A43AA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p w:rsidR="001A1C2C" w:rsidRPr="00A2349A" w:rsidRDefault="001A1C2C" w:rsidP="001A1C2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5.Учебно-методическое обеспечение</w:t>
      </w:r>
    </w:p>
    <w:p w:rsidR="007F5B5C" w:rsidRPr="001A1C2C" w:rsidRDefault="007F5B5C" w:rsidP="001A1C2C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sectPr w:rsidR="007F5B5C" w:rsidRPr="001A1C2C" w:rsidSect="00385D9D">
      <w:foot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F4" w:rsidRDefault="00DE71F4" w:rsidP="00385D9D">
      <w:pPr>
        <w:spacing w:after="0" w:line="240" w:lineRule="auto"/>
      </w:pPr>
      <w:r>
        <w:separator/>
      </w:r>
    </w:p>
  </w:endnote>
  <w:endnote w:type="continuationSeparator" w:id="0">
    <w:p w:rsidR="00DE71F4" w:rsidRDefault="00DE71F4" w:rsidP="0038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468475"/>
      <w:docPartObj>
        <w:docPartGallery w:val="Page Numbers (Bottom of Page)"/>
        <w:docPartUnique/>
      </w:docPartObj>
    </w:sdtPr>
    <w:sdtEndPr/>
    <w:sdtContent>
      <w:p w:rsidR="0049044D" w:rsidRDefault="004904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445">
          <w:rPr>
            <w:noProof/>
          </w:rPr>
          <w:t>6</w:t>
        </w:r>
        <w:r>
          <w:fldChar w:fldCharType="end"/>
        </w:r>
      </w:p>
    </w:sdtContent>
  </w:sdt>
  <w:p w:rsidR="0049044D" w:rsidRDefault="004904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F4" w:rsidRDefault="00DE71F4" w:rsidP="00385D9D">
      <w:pPr>
        <w:spacing w:after="0" w:line="240" w:lineRule="auto"/>
      </w:pPr>
      <w:r>
        <w:separator/>
      </w:r>
    </w:p>
  </w:footnote>
  <w:footnote w:type="continuationSeparator" w:id="0">
    <w:p w:rsidR="00DE71F4" w:rsidRDefault="00DE71F4" w:rsidP="0038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1">
    <w:nsid w:val="0055606D"/>
    <w:multiLevelType w:val="multilevel"/>
    <w:tmpl w:val="1D18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32BD9"/>
    <w:multiLevelType w:val="multilevel"/>
    <w:tmpl w:val="CDE2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854C0"/>
    <w:multiLevelType w:val="multilevel"/>
    <w:tmpl w:val="3078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DA49E3"/>
    <w:multiLevelType w:val="multilevel"/>
    <w:tmpl w:val="90A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FD03AE"/>
    <w:multiLevelType w:val="multilevel"/>
    <w:tmpl w:val="9CF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175BC"/>
    <w:multiLevelType w:val="multilevel"/>
    <w:tmpl w:val="06F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66684"/>
    <w:multiLevelType w:val="multilevel"/>
    <w:tmpl w:val="5C8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35283"/>
    <w:multiLevelType w:val="multilevel"/>
    <w:tmpl w:val="5478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261E6"/>
    <w:multiLevelType w:val="multilevel"/>
    <w:tmpl w:val="1E76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E3B35"/>
    <w:multiLevelType w:val="multilevel"/>
    <w:tmpl w:val="3C9E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16AFA"/>
    <w:multiLevelType w:val="multilevel"/>
    <w:tmpl w:val="67E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63EC0"/>
    <w:multiLevelType w:val="multilevel"/>
    <w:tmpl w:val="368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F1DA4"/>
    <w:multiLevelType w:val="multilevel"/>
    <w:tmpl w:val="8FB4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50719"/>
    <w:multiLevelType w:val="multilevel"/>
    <w:tmpl w:val="F9C6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D56A1"/>
    <w:multiLevelType w:val="multilevel"/>
    <w:tmpl w:val="4C54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A2A0E"/>
    <w:multiLevelType w:val="multilevel"/>
    <w:tmpl w:val="34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347694"/>
    <w:multiLevelType w:val="multilevel"/>
    <w:tmpl w:val="99F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BA0242"/>
    <w:multiLevelType w:val="multilevel"/>
    <w:tmpl w:val="BCF2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E5338"/>
    <w:multiLevelType w:val="multilevel"/>
    <w:tmpl w:val="B7F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3B5672"/>
    <w:multiLevelType w:val="multilevel"/>
    <w:tmpl w:val="1E1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AC1798"/>
    <w:multiLevelType w:val="multilevel"/>
    <w:tmpl w:val="9E2A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14"/>
  </w:num>
  <w:num w:numId="13">
    <w:abstractNumId w:val="16"/>
  </w:num>
  <w:num w:numId="14">
    <w:abstractNumId w:val="17"/>
  </w:num>
  <w:num w:numId="15">
    <w:abstractNumId w:val="20"/>
  </w:num>
  <w:num w:numId="16">
    <w:abstractNumId w:val="21"/>
  </w:num>
  <w:num w:numId="17">
    <w:abstractNumId w:val="5"/>
  </w:num>
  <w:num w:numId="18">
    <w:abstractNumId w:val="22"/>
  </w:num>
  <w:num w:numId="19">
    <w:abstractNumId w:val="12"/>
  </w:num>
  <w:num w:numId="20">
    <w:abstractNumId w:val="19"/>
  </w:num>
  <w:num w:numId="21">
    <w:abstractNumId w:val="18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49"/>
    <w:rsid w:val="001A1C2C"/>
    <w:rsid w:val="00253749"/>
    <w:rsid w:val="00385D9D"/>
    <w:rsid w:val="00480C4A"/>
    <w:rsid w:val="0049044D"/>
    <w:rsid w:val="00635C08"/>
    <w:rsid w:val="007758EB"/>
    <w:rsid w:val="007F5B5C"/>
    <w:rsid w:val="00990256"/>
    <w:rsid w:val="00A43AAD"/>
    <w:rsid w:val="00B90807"/>
    <w:rsid w:val="00B958CD"/>
    <w:rsid w:val="00DE71F4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5B5C"/>
  </w:style>
  <w:style w:type="paragraph" w:customStyle="1" w:styleId="c7">
    <w:name w:val="c7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B5C"/>
  </w:style>
  <w:style w:type="character" w:customStyle="1" w:styleId="c37">
    <w:name w:val="c37"/>
    <w:basedOn w:val="a0"/>
    <w:rsid w:val="007F5B5C"/>
  </w:style>
  <w:style w:type="character" w:customStyle="1" w:styleId="c31">
    <w:name w:val="c31"/>
    <w:basedOn w:val="a0"/>
    <w:rsid w:val="007F5B5C"/>
  </w:style>
  <w:style w:type="paragraph" w:customStyle="1" w:styleId="c27">
    <w:name w:val="c27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5B5C"/>
  </w:style>
  <w:style w:type="character" w:styleId="a3">
    <w:name w:val="Hyperlink"/>
    <w:basedOn w:val="a0"/>
    <w:uiPriority w:val="99"/>
    <w:semiHidden/>
    <w:unhideWhenUsed/>
    <w:rsid w:val="007F5B5C"/>
    <w:rPr>
      <w:color w:val="0000FF"/>
      <w:u w:val="single"/>
    </w:rPr>
  </w:style>
  <w:style w:type="paragraph" w:customStyle="1" w:styleId="c0">
    <w:name w:val="c0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5B5C"/>
  </w:style>
  <w:style w:type="character" w:customStyle="1" w:styleId="c29">
    <w:name w:val="c29"/>
    <w:basedOn w:val="a0"/>
    <w:rsid w:val="007F5B5C"/>
  </w:style>
  <w:style w:type="paragraph" w:styleId="a4">
    <w:name w:val="header"/>
    <w:basedOn w:val="a"/>
    <w:link w:val="a5"/>
    <w:uiPriority w:val="99"/>
    <w:unhideWhenUsed/>
    <w:rsid w:val="0038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D9D"/>
  </w:style>
  <w:style w:type="paragraph" w:styleId="a6">
    <w:name w:val="footer"/>
    <w:basedOn w:val="a"/>
    <w:link w:val="a7"/>
    <w:uiPriority w:val="99"/>
    <w:unhideWhenUsed/>
    <w:rsid w:val="0038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D9D"/>
  </w:style>
  <w:style w:type="table" w:customStyle="1" w:styleId="1">
    <w:name w:val="Сетка таблицы1"/>
    <w:basedOn w:val="a1"/>
    <w:next w:val="a8"/>
    <w:uiPriority w:val="59"/>
    <w:rsid w:val="00480C4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8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5B5C"/>
  </w:style>
  <w:style w:type="paragraph" w:customStyle="1" w:styleId="c7">
    <w:name w:val="c7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B5C"/>
  </w:style>
  <w:style w:type="character" w:customStyle="1" w:styleId="c37">
    <w:name w:val="c37"/>
    <w:basedOn w:val="a0"/>
    <w:rsid w:val="007F5B5C"/>
  </w:style>
  <w:style w:type="character" w:customStyle="1" w:styleId="c31">
    <w:name w:val="c31"/>
    <w:basedOn w:val="a0"/>
    <w:rsid w:val="007F5B5C"/>
  </w:style>
  <w:style w:type="paragraph" w:customStyle="1" w:styleId="c27">
    <w:name w:val="c27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5B5C"/>
  </w:style>
  <w:style w:type="character" w:styleId="a3">
    <w:name w:val="Hyperlink"/>
    <w:basedOn w:val="a0"/>
    <w:uiPriority w:val="99"/>
    <w:semiHidden/>
    <w:unhideWhenUsed/>
    <w:rsid w:val="007F5B5C"/>
    <w:rPr>
      <w:color w:val="0000FF"/>
      <w:u w:val="single"/>
    </w:rPr>
  </w:style>
  <w:style w:type="paragraph" w:customStyle="1" w:styleId="c0">
    <w:name w:val="c0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5B5C"/>
  </w:style>
  <w:style w:type="character" w:customStyle="1" w:styleId="c29">
    <w:name w:val="c29"/>
    <w:basedOn w:val="a0"/>
    <w:rsid w:val="007F5B5C"/>
  </w:style>
  <w:style w:type="paragraph" w:styleId="a4">
    <w:name w:val="header"/>
    <w:basedOn w:val="a"/>
    <w:link w:val="a5"/>
    <w:uiPriority w:val="99"/>
    <w:unhideWhenUsed/>
    <w:rsid w:val="0038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D9D"/>
  </w:style>
  <w:style w:type="paragraph" w:styleId="a6">
    <w:name w:val="footer"/>
    <w:basedOn w:val="a"/>
    <w:link w:val="a7"/>
    <w:uiPriority w:val="99"/>
    <w:unhideWhenUsed/>
    <w:rsid w:val="0038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D9D"/>
  </w:style>
  <w:style w:type="table" w:customStyle="1" w:styleId="1">
    <w:name w:val="Сетка таблицы1"/>
    <w:basedOn w:val="a1"/>
    <w:next w:val="a8"/>
    <w:uiPriority w:val="59"/>
    <w:rsid w:val="00480C4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8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2063-00A9-4F89-955C-21E4ECB1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Котлышева</dc:creator>
  <cp:keywords/>
  <dc:description/>
  <cp:lastModifiedBy>Ирина Котлышева</cp:lastModifiedBy>
  <cp:revision>6</cp:revision>
  <dcterms:created xsi:type="dcterms:W3CDTF">2025-02-16T11:25:00Z</dcterms:created>
  <dcterms:modified xsi:type="dcterms:W3CDTF">2025-02-16T14:47:00Z</dcterms:modified>
</cp:coreProperties>
</file>