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4F25" w14:textId="77777777" w:rsidR="000E1D94" w:rsidRPr="00874E96" w:rsidRDefault="000E1D94" w:rsidP="000E1D94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s-ES" w:eastAsia="es-ES"/>
        </w:rPr>
      </w:pPr>
      <w:r w:rsidRPr="00874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s-ES" w:eastAsia="es-ES"/>
        </w:rPr>
        <w:t>МИНИСТЕРСТВО ПРОСВЕЩЕНИЯ РОССИЙСКОЙ ФЕДЕРАЦИИ</w:t>
      </w:r>
    </w:p>
    <w:p w14:paraId="42EA0600" w14:textId="77777777" w:rsidR="000E1D94" w:rsidRPr="00874E96" w:rsidRDefault="000E1D94" w:rsidP="000E1D94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s-ES" w:eastAsia="es-ES"/>
        </w:rPr>
      </w:pPr>
      <w:r w:rsidRPr="00874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s-ES" w:eastAsia="es-ES"/>
        </w:rPr>
        <w:t xml:space="preserve">Министерство общего и профессионального образования </w:t>
      </w:r>
    </w:p>
    <w:p w14:paraId="26F4F363" w14:textId="77777777" w:rsidR="000E1D94" w:rsidRPr="00874E96" w:rsidRDefault="000E1D94" w:rsidP="000E1D94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s-ES" w:eastAsia="es-ES"/>
        </w:rPr>
      </w:pPr>
      <w:r w:rsidRPr="00874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s-ES" w:eastAsia="es-ES"/>
        </w:rPr>
        <w:t>Ростовской области</w:t>
      </w:r>
    </w:p>
    <w:p w14:paraId="1E29D816" w14:textId="77777777" w:rsidR="000E1D94" w:rsidRPr="00874E96" w:rsidRDefault="000E1D94" w:rsidP="000E1D94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s-ES" w:eastAsia="es-ES"/>
        </w:rPr>
      </w:pPr>
      <w:r w:rsidRPr="00874E9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highlight w:val="white"/>
          <w:lang w:val="es-ES" w:eastAsia="es-ES"/>
        </w:rPr>
        <w:t>Муниципальное автономное общеобразовательное учреждение города Ростова-на-Дону "Школа № 96 Эврика-Развитие имени Нагибина Михаила Васильевича"</w:t>
      </w:r>
    </w:p>
    <w:p w14:paraId="46538388" w14:textId="77777777" w:rsidR="000E1D94" w:rsidRPr="00874E96" w:rsidRDefault="000E1D94" w:rsidP="000E1D94">
      <w:pPr>
        <w:suppressAutoHyphens w:val="0"/>
        <w:autoSpaceDN/>
        <w:spacing w:before="280"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es-ES" w:eastAsia="es-ES"/>
        </w:rPr>
      </w:pPr>
    </w:p>
    <w:p w14:paraId="0CE9D373" w14:textId="77777777" w:rsidR="000E1D94" w:rsidRPr="009849B2" w:rsidRDefault="000E1D94" w:rsidP="000E1D94">
      <w:pPr>
        <w:tabs>
          <w:tab w:val="left" w:pos="6120"/>
        </w:tabs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Утверждаю»</w:t>
      </w:r>
    </w:p>
    <w:p w14:paraId="01618A7E" w14:textId="77777777" w:rsidR="000E1D94" w:rsidRPr="009849B2" w:rsidRDefault="000E1D94" w:rsidP="000E1D94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Методист по ВР</w:t>
      </w:r>
    </w:p>
    <w:p w14:paraId="160AC198" w14:textId="77777777" w:rsidR="000E1D94" w:rsidRPr="009849B2" w:rsidRDefault="000E1D94" w:rsidP="000E1D94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 МАОУ» Школа №96</w:t>
      </w:r>
    </w:p>
    <w:p w14:paraId="35B19214" w14:textId="77777777" w:rsidR="000E1D94" w:rsidRPr="009849B2" w:rsidRDefault="000E1D94" w:rsidP="000E1D94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Эврика-Развитие»</w:t>
      </w:r>
    </w:p>
    <w:p w14:paraId="783DCE89" w14:textId="77777777" w:rsidR="000E1D94" w:rsidRPr="009849B2" w:rsidRDefault="000E1D94" w:rsidP="000E1D94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__________Сухинина К.О.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___Гринько З.А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</w:p>
    <w:p w14:paraId="76294804" w14:textId="77777777" w:rsidR="000E1D94" w:rsidRPr="009849B2" w:rsidRDefault="000E1D94" w:rsidP="000E1D94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28BCB12C" w14:textId="77777777" w:rsidR="000E1D94" w:rsidRPr="009849B2" w:rsidRDefault="000E1D94" w:rsidP="000E1D94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69E5B83A" w14:textId="77777777" w:rsidR="000E1D94" w:rsidRPr="009849B2" w:rsidRDefault="000E1D94" w:rsidP="000E1D94">
      <w:pPr>
        <w:autoSpaceDE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2CD981B5" w14:textId="77777777" w:rsidR="000E1D94" w:rsidRPr="009849B2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F51C12A" w14:textId="77777777" w:rsidR="000E1D94" w:rsidRPr="009849B2" w:rsidRDefault="000E1D94" w:rsidP="000E1D94">
      <w:pPr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6E6C3BE0" w14:textId="77777777" w:rsidR="000E1D94" w:rsidRPr="00166F87" w:rsidRDefault="000E1D94" w:rsidP="000E1D94">
      <w:pPr>
        <w:autoSpaceDE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РАБОЧАЯ</w:t>
      </w:r>
      <w:r w:rsidRPr="00166F87">
        <w:rPr>
          <w:rFonts w:ascii="Times New Roman" w:eastAsia="Times New Roman" w:hAnsi="Times New Roman" w:cs="Times New Roman"/>
          <w:b/>
          <w:spacing w:val="8"/>
          <w:sz w:val="36"/>
          <w:szCs w:val="20"/>
        </w:rPr>
        <w:t xml:space="preserve"> </w:t>
      </w: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ПРОГРАММА</w:t>
      </w:r>
    </w:p>
    <w:p w14:paraId="4941F57D" w14:textId="77777777" w:rsidR="000E1D94" w:rsidRPr="00166F87" w:rsidRDefault="000E1D94" w:rsidP="000E1D94">
      <w:pPr>
        <w:autoSpaceDE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КУРСА</w:t>
      </w:r>
      <w:r w:rsidRPr="00166F87">
        <w:rPr>
          <w:rFonts w:ascii="Times New Roman" w:eastAsia="Times New Roman" w:hAnsi="Times New Roman" w:cs="Times New Roman"/>
          <w:b/>
          <w:spacing w:val="6"/>
          <w:sz w:val="36"/>
          <w:szCs w:val="20"/>
        </w:rPr>
        <w:t xml:space="preserve"> </w:t>
      </w: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ВНЕУРОЧНОЙ</w:t>
      </w:r>
      <w:r w:rsidRPr="00166F87">
        <w:rPr>
          <w:rFonts w:ascii="Times New Roman" w:eastAsia="Times New Roman" w:hAnsi="Times New Roman" w:cs="Times New Roman"/>
          <w:b/>
          <w:spacing w:val="7"/>
          <w:sz w:val="36"/>
          <w:szCs w:val="20"/>
        </w:rPr>
        <w:t xml:space="preserve"> </w:t>
      </w: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ДЕЯТЕЛЬНОСТИ</w:t>
      </w:r>
    </w:p>
    <w:p w14:paraId="72144E6E" w14:textId="77777777" w:rsidR="000E1D94" w:rsidRDefault="00874E96" w:rsidP="000E1D94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874E9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</w:rPr>
        <w:t xml:space="preserve"> «Литературная гостиная»</w:t>
      </w:r>
      <w:r w:rsidR="000E1D94" w:rsidRPr="000E1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 xml:space="preserve"> </w:t>
      </w:r>
    </w:p>
    <w:p w14:paraId="08C4DD5E" w14:textId="1011D217" w:rsidR="00874E96" w:rsidRPr="000E1D94" w:rsidRDefault="000E1D94" w:rsidP="000E1D94">
      <w:pPr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val="es-ES" w:eastAsia="es-ES"/>
        </w:rPr>
      </w:pPr>
      <w:r w:rsidRPr="000E1D9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(основное общее образование)</w:t>
      </w:r>
    </w:p>
    <w:p w14:paraId="036D1613" w14:textId="1C4C1B2E" w:rsidR="00874E96" w:rsidRPr="00874E96" w:rsidRDefault="00874E96" w:rsidP="00874E96">
      <w:pPr>
        <w:suppressAutoHyphens w:val="0"/>
        <w:autoSpaceDN/>
        <w:spacing w:before="100" w:beforeAutospacing="1"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s-ES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  <w:t>6</w:t>
      </w: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s-E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  <w:t>«А»,</w:t>
      </w: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s-ES" w:eastAsia="ru-RU"/>
        </w:rPr>
        <w:t>«</w:t>
      </w: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  <w:t>Б</w:t>
      </w: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s-ES" w:eastAsia="ru-RU"/>
        </w:rPr>
        <w:t>»</w:t>
      </w: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  <w:t xml:space="preserve"> </w:t>
      </w: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s-ES" w:eastAsia="ru-RU"/>
        </w:rPr>
        <w:t>класс</w:t>
      </w:r>
      <w:r w:rsidRPr="00874E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</w:rPr>
        <w:t>а</w:t>
      </w:r>
    </w:p>
    <w:p w14:paraId="2299CF18" w14:textId="77777777" w:rsidR="000E1D94" w:rsidRPr="009849B2" w:rsidRDefault="000E1D94" w:rsidP="000E1D94">
      <w:pPr>
        <w:autoSpaceDE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4D10E7B3" w14:textId="77777777" w:rsidR="000E1D94" w:rsidRDefault="000E1D94" w:rsidP="000E1D94">
      <w:pPr>
        <w:autoSpaceDE w:val="0"/>
        <w:spacing w:after="0" w:line="240" w:lineRule="auto"/>
        <w:jc w:val="center"/>
        <w:rPr>
          <w:rFonts w:ascii="MS Gothic" w:eastAsia="Times New Roman" w:hAnsi="Times New Roman" w:cs="Times New Roman"/>
          <w:sz w:val="28"/>
          <w:szCs w:val="28"/>
        </w:rPr>
      </w:pPr>
    </w:p>
    <w:p w14:paraId="01AA9AB3" w14:textId="16B58736" w:rsidR="000E1D94" w:rsidRPr="009849B2" w:rsidRDefault="000E1D94" w:rsidP="000E1D94">
      <w:pPr>
        <w:autoSpaceDE w:val="0"/>
        <w:spacing w:after="0" w:line="240" w:lineRule="auto"/>
        <w:jc w:val="center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>МО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учителей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русского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языка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и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литературы</w:t>
      </w:r>
    </w:p>
    <w:p w14:paraId="08FD6361" w14:textId="77777777" w:rsidR="000E1D94" w:rsidRPr="009849B2" w:rsidRDefault="000E1D94" w:rsidP="000E1D94">
      <w:pPr>
        <w:autoSpaceDE w:val="0"/>
        <w:spacing w:after="0" w:line="240" w:lineRule="auto"/>
        <w:jc w:val="center"/>
        <w:rPr>
          <w:rFonts w:ascii="MS Gothic" w:eastAsia="Times New Roman" w:hAnsi="Times New Roman" w:cs="Times New Roman"/>
          <w:sz w:val="28"/>
          <w:szCs w:val="28"/>
        </w:rPr>
      </w:pPr>
      <w:r>
        <w:rPr>
          <w:rFonts w:ascii="MS Gothic" w:eastAsia="Times New Roman" w:hAnsi="Times New Roman" w:cs="Times New Roman"/>
          <w:sz w:val="28"/>
          <w:szCs w:val="28"/>
        </w:rPr>
        <w:t>Овечкина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Виктория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Сергеевна</w:t>
      </w:r>
    </w:p>
    <w:p w14:paraId="34A79206" w14:textId="77777777" w:rsidR="000E1D94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DC7401" w14:textId="77777777" w:rsidR="000E1D94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EFD4F6" w14:textId="77777777" w:rsidR="000E1D94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DA2301" w14:textId="255B343D" w:rsidR="000E1D94" w:rsidRPr="009849B2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год 34</w:t>
      </w:r>
    </w:p>
    <w:p w14:paraId="7A7DD8FB" w14:textId="77777777" w:rsidR="000E1D94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неделю 1 ч</w:t>
      </w:r>
    </w:p>
    <w:p w14:paraId="48FA2160" w14:textId="77777777" w:rsidR="000E1D94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DF3405" w14:textId="77777777" w:rsidR="000E1D94" w:rsidRPr="009849B2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DB7CFC" w14:textId="77777777" w:rsidR="000E1D94" w:rsidRPr="009849B2" w:rsidRDefault="000E1D94" w:rsidP="000E1D9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B05E6" w14:textId="77777777" w:rsidR="000E1D94" w:rsidRDefault="000E1D94" w:rsidP="000E1D94">
      <w:pPr>
        <w:autoSpaceDE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C76E7E" w14:textId="77777777" w:rsidR="000E1D94" w:rsidRDefault="000E1D94" w:rsidP="000E1D94">
      <w:pPr>
        <w:autoSpaceDE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5688DD" w14:textId="598E2251" w:rsidR="000E1D94" w:rsidRPr="00166F87" w:rsidRDefault="000E1D94" w:rsidP="000E1D94">
      <w:pPr>
        <w:autoSpaceDE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14:paraId="23C5964C" w14:textId="32C57F5F" w:rsidR="00874E96" w:rsidRPr="00874E96" w:rsidRDefault="00874E96" w:rsidP="000E1D94">
      <w:pPr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es-ES" w:eastAsia="ru-RU"/>
        </w:rPr>
      </w:pPr>
    </w:p>
    <w:p w14:paraId="069E2C69" w14:textId="5DB42EC9" w:rsidR="00874E96" w:rsidRPr="00874E96" w:rsidRDefault="007D0285" w:rsidP="000E1D94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74E96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14:paraId="60A8EFC5" w14:textId="6DC701D5" w:rsidR="00482F26" w:rsidRPr="00874E96" w:rsidRDefault="007D0285" w:rsidP="00874E96">
      <w:pPr>
        <w:pStyle w:val="Standard"/>
        <w:shd w:val="clear" w:color="auto" w:fill="FFFFFF"/>
        <w:spacing w:line="276" w:lineRule="auto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Программа курса по внеурочной деятельности «Литературная гостиная» составлена на основе следующих нормативно-методических материалов:</w:t>
      </w:r>
    </w:p>
    <w:p w14:paraId="4C033B9F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1. Концепция духовно-нравственного развития и воспитания личности гражданина России.</w:t>
      </w:r>
    </w:p>
    <w:p w14:paraId="3313218C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2. Федеральный государственный образовательный стандарт основного общего образования (требования к планируемым результатам освоения ООП ООО).</w:t>
      </w:r>
    </w:p>
    <w:p w14:paraId="7FFAC914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3. Постановление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53010092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4. Основная образовательная программа образовательного учреждения, которая составлена на основе Примерной основной образовательной программы образовательного учреждения, планируемых результатов основного общего образования</w:t>
      </w:r>
    </w:p>
    <w:p w14:paraId="687FC810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5. Григорьев Д.В. Внеурочная деятельность школьников. Методический конструктор: пособие для учителя.</w:t>
      </w:r>
    </w:p>
    <w:p w14:paraId="092B04A7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6. Т.Н.Трунцева. Рабочая программа внеурочной деятельности по литературе. 5 – 6 классы.  </w:t>
      </w:r>
    </w:p>
    <w:p w14:paraId="0295CDB0" w14:textId="71A936FE" w:rsidR="00482F26" w:rsidRPr="00874E96" w:rsidRDefault="007D0285" w:rsidP="00874E96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Программа разработана  с учетом межпредметных и внутрипредметных связей, логики учебного процесса, задач формирования у школьника умения учиться и в соответствии с целями и задачами основной образовательной программы общеобразовательного учреждения, примерной программы по внеурочной деятельности.</w:t>
      </w:r>
    </w:p>
    <w:p w14:paraId="48007855" w14:textId="77777777" w:rsidR="00482F26" w:rsidRPr="00874E96" w:rsidRDefault="00482F26" w:rsidP="00874E96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551532D7" w14:textId="77777777" w:rsidR="00482F26" w:rsidRPr="00874E96" w:rsidRDefault="007D0285" w:rsidP="00874E96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>Цели программы:</w:t>
      </w:r>
    </w:p>
    <w:p w14:paraId="294C4A68" w14:textId="77777777" w:rsidR="00482F26" w:rsidRPr="00874E96" w:rsidRDefault="007D0285" w:rsidP="00874E96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создание   деятельностной ситуации для стартовой мотивации обучающихся к изучению материала по литературе; формирование мотивации к исследовательской деятельности; формирование навыков   анализа   результатов   исследовательской и творческой деятельности.</w:t>
      </w:r>
    </w:p>
    <w:p w14:paraId="6ECF4BA0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>Задачи:</w:t>
      </w:r>
    </w:p>
    <w:p w14:paraId="21951CC8" w14:textId="77777777" w:rsidR="00482F26" w:rsidRPr="00874E96" w:rsidRDefault="007D0285" w:rsidP="00874E96">
      <w:pPr>
        <w:pStyle w:val="a5"/>
        <w:spacing w:before="0" w:after="0" w:line="276" w:lineRule="auto"/>
        <w:ind w:firstLine="709"/>
        <w:jc w:val="both"/>
        <w:rPr>
          <w:sz w:val="28"/>
          <w:szCs w:val="28"/>
        </w:rPr>
      </w:pPr>
      <w:r w:rsidRPr="00874E96">
        <w:rPr>
          <w:i/>
          <w:sz w:val="28"/>
          <w:szCs w:val="28"/>
        </w:rPr>
        <w:t>Обучающие:</w:t>
      </w:r>
    </w:p>
    <w:p w14:paraId="707DEE9C" w14:textId="77777777" w:rsidR="00482F26" w:rsidRPr="00874E96" w:rsidRDefault="007D0285" w:rsidP="00874E96">
      <w:pPr>
        <w:pStyle w:val="a5"/>
        <w:numPr>
          <w:ilvl w:val="0"/>
          <w:numId w:val="21"/>
        </w:numPr>
        <w:spacing w:before="0" w:after="0" w:line="276" w:lineRule="auto"/>
        <w:jc w:val="both"/>
        <w:rPr>
          <w:sz w:val="28"/>
          <w:szCs w:val="28"/>
        </w:rPr>
      </w:pPr>
      <w:r w:rsidRPr="00874E96">
        <w:rPr>
          <w:sz w:val="28"/>
          <w:szCs w:val="28"/>
        </w:rPr>
        <w:t>развитие  интереса к литературе как к учебному предмету;</w:t>
      </w:r>
    </w:p>
    <w:p w14:paraId="2A37BB3A" w14:textId="77777777" w:rsidR="00482F26" w:rsidRPr="00874E96" w:rsidRDefault="007D0285" w:rsidP="00874E9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пробуждение потребности у учащихся к самостоятельной работе над произведением литературы;</w:t>
      </w:r>
    </w:p>
    <w:p w14:paraId="371670EB" w14:textId="77777777" w:rsidR="00482F26" w:rsidRPr="00874E96" w:rsidRDefault="007D0285" w:rsidP="00874E9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развитие мотивации к изучению литературы;</w:t>
      </w:r>
    </w:p>
    <w:p w14:paraId="72F6C0D5" w14:textId="77777777" w:rsidR="00482F26" w:rsidRPr="00874E96" w:rsidRDefault="007D0285" w:rsidP="00874E9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развитие творчества и обогащение  словарного запаса;</w:t>
      </w:r>
    </w:p>
    <w:p w14:paraId="7F50A6EF" w14:textId="77777777" w:rsidR="00482F26" w:rsidRPr="00874E96" w:rsidRDefault="007D0285" w:rsidP="00874E9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совершенствование общего языкового развития учащихся;</w:t>
      </w:r>
    </w:p>
    <w:p w14:paraId="54210CE5" w14:textId="77777777" w:rsidR="00482F26" w:rsidRPr="00874E96" w:rsidRDefault="007D0285" w:rsidP="00874E9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совершенствование коммуникативной культуры учащихся;</w:t>
      </w:r>
    </w:p>
    <w:p w14:paraId="12F88097" w14:textId="77777777" w:rsidR="00482F26" w:rsidRPr="00874E96" w:rsidRDefault="007D0285" w:rsidP="00874E9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lastRenderedPageBreak/>
        <w:t>углубление и расширение знаний и представлений о литературном языке</w:t>
      </w:r>
    </w:p>
    <w:p w14:paraId="6269DAB3" w14:textId="77777777" w:rsidR="00482F26" w:rsidRPr="00874E96" w:rsidRDefault="00482F26" w:rsidP="00874E96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</w:p>
    <w:p w14:paraId="11F7E790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i/>
          <w:sz w:val="28"/>
        </w:rPr>
        <w:t>Воспитывающие:</w:t>
      </w:r>
    </w:p>
    <w:p w14:paraId="6E7B2D51" w14:textId="77777777" w:rsidR="00482F26" w:rsidRPr="00874E96" w:rsidRDefault="007D0285" w:rsidP="00874E96">
      <w:pPr>
        <w:pStyle w:val="Standard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воспитание культуры обращения с книгой;</w:t>
      </w:r>
    </w:p>
    <w:p w14:paraId="06866A80" w14:textId="77777777" w:rsidR="00482F26" w:rsidRPr="00874E96" w:rsidRDefault="007D0285" w:rsidP="00874E9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формирование и развитие у учащихся разносторонних интересов, культуры мышления;</w:t>
      </w:r>
    </w:p>
    <w:p w14:paraId="6DB05D88" w14:textId="77777777" w:rsidR="00482F26" w:rsidRPr="00874E96" w:rsidRDefault="007D0285" w:rsidP="00874E96">
      <w:pPr>
        <w:pStyle w:val="Standard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воспитания любви и уважения к родному языку, интереса к чтению литературы</w:t>
      </w:r>
    </w:p>
    <w:p w14:paraId="22010A9E" w14:textId="77777777" w:rsidR="00482F26" w:rsidRPr="00874E96" w:rsidRDefault="00482F26" w:rsidP="00874E96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</w:p>
    <w:p w14:paraId="1D010B91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i/>
          <w:sz w:val="28"/>
        </w:rPr>
        <w:t>Развивающие</w:t>
      </w:r>
      <w:r w:rsidRPr="00874E96">
        <w:rPr>
          <w:rFonts w:ascii="Times New Roman" w:hAnsi="Times New Roman" w:cs="Times New Roman"/>
          <w:sz w:val="28"/>
        </w:rPr>
        <w:t>:</w:t>
      </w:r>
    </w:p>
    <w:p w14:paraId="4C258E0B" w14:textId="77777777" w:rsidR="00482F26" w:rsidRPr="00874E96" w:rsidRDefault="007D0285" w:rsidP="00874E96">
      <w:pPr>
        <w:pStyle w:val="Standard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развивать  смекалку и сообразительность;</w:t>
      </w:r>
    </w:p>
    <w:p w14:paraId="57C72A11" w14:textId="77777777" w:rsidR="00482F26" w:rsidRPr="00874E96" w:rsidRDefault="007D0285" w:rsidP="00874E96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приобщение школьников к самостоятельной исследовательской работе;</w:t>
      </w:r>
    </w:p>
    <w:p w14:paraId="0EA5A180" w14:textId="77777777" w:rsidR="00482F26" w:rsidRPr="00874E96" w:rsidRDefault="007D0285" w:rsidP="00874E96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учить организации личной и коллективной деятельности в работе с книгой</w:t>
      </w:r>
    </w:p>
    <w:p w14:paraId="03315E61" w14:textId="77777777" w:rsidR="00482F26" w:rsidRPr="00874E96" w:rsidRDefault="00482F26" w:rsidP="00874E96">
      <w:pPr>
        <w:pStyle w:val="a6"/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17FE6F88" w14:textId="77777777" w:rsidR="00482F26" w:rsidRPr="00874E96" w:rsidRDefault="007D0285" w:rsidP="00874E96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eastAsia="Calibri" w:hAnsi="Times New Roman" w:cs="Times New Roman"/>
          <w:b/>
          <w:sz w:val="28"/>
        </w:rPr>
        <w:t xml:space="preserve">  Общая</w:t>
      </w:r>
      <w:r w:rsidRPr="00874E96">
        <w:rPr>
          <w:rFonts w:ascii="Times New Roman" w:hAnsi="Times New Roman" w:cs="Times New Roman"/>
          <w:b/>
          <w:sz w:val="28"/>
        </w:rPr>
        <w:t xml:space="preserve"> характеристика программы по внеурочной деятельности «Литературная Гостиная»</w:t>
      </w:r>
    </w:p>
    <w:p w14:paraId="1709620B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  Современное литературное образование, как и образование в целом, переживает очередной период реформ. Перед школой ставится задача подготовки учащихся к жизни, практической деятельности. Чтение вершинных произведений русской литературы и знакомство с их театральными и кинематографическими интерпретациями справедливо осознается как насущная потребность, необходимый опыт общения с подлинным искусством, заставляющим остановиться, задуматься о вечных, непреходящих жизненных ценностях. В решении комплекса воспитательных задач литературе как искусству словесного образа, имеющему высокую степень эмоционального воздействия на подрастающее поколение, отводится главная роль.</w:t>
      </w:r>
    </w:p>
    <w:p w14:paraId="5E02FBDD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Курс  «Литературная гостиная» для учащихся 6 класса  направлен на решение важнейшей задачи современного образования –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Известно, что учащиеся 6-х классов отличаются более сильным воображением, эмоциональной активностью, предметным восприятием. В то же время они могут заметить важные для текста художественные особенности, но не всегда способны обобщить свои впечатления, объяснить их. Именно на таких занятиях  учитель может открыть </w:t>
      </w:r>
      <w:r w:rsidRPr="00874E96">
        <w:rPr>
          <w:rFonts w:ascii="Times New Roman" w:hAnsi="Times New Roman" w:cs="Times New Roman"/>
          <w:sz w:val="28"/>
        </w:rPr>
        <w:lastRenderedPageBreak/>
        <w:t>им «секреты» автора художественного произведения, помочь осмыслить прочитанное глубоко.</w:t>
      </w:r>
    </w:p>
    <w:p w14:paraId="33852C25" w14:textId="77777777" w:rsidR="00482F26" w:rsidRPr="00874E96" w:rsidRDefault="007D0285" w:rsidP="00874E96">
      <w:pPr>
        <w:pStyle w:val="a5"/>
        <w:spacing w:line="276" w:lineRule="auto"/>
        <w:jc w:val="both"/>
        <w:rPr>
          <w:sz w:val="28"/>
          <w:szCs w:val="28"/>
        </w:rPr>
      </w:pPr>
      <w:r w:rsidRPr="00874E96">
        <w:rPr>
          <w:sz w:val="28"/>
          <w:szCs w:val="28"/>
        </w:rPr>
        <w:tab/>
        <w:t xml:space="preserve">Курс литературы уже в 6 классе предоставляет много возможностей для включения ребят в </w:t>
      </w:r>
      <w:hyperlink r:id="rId7" w:history="1">
        <w:r w:rsidRPr="00874E96">
          <w:rPr>
            <w:bCs/>
            <w:sz w:val="28"/>
            <w:szCs w:val="28"/>
          </w:rPr>
          <w:t>исследовательскую деятельность</w:t>
        </w:r>
      </w:hyperlink>
      <w:r w:rsidRPr="00874E96">
        <w:rPr>
          <w:sz w:val="28"/>
          <w:szCs w:val="28"/>
        </w:rPr>
        <w:t>. Подросткам-читателям интересно и важно выдвинуть свои предположения, версии, гипотезы, обсудить их в классе. А как же доказать свою точку зрения? Необходимо найти подтверждение в науке. Так возникает исследовательская задача, соединяющая учебное и научное содержание. Детям интересно узнавать что-то новое, используя свои способности. Их привлекает все современное. Литература в данном случае не является исключением. В нашем современном мире очень много разных писателей и поэтов, творчество которых будет интересно  подросткам. Именно поэтому необходимо изучать творчество популярных среди детей авторов различных произведений.</w:t>
      </w:r>
    </w:p>
    <w:p w14:paraId="16FB5FA3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Назначение курса – обучение учащихся пониманию литературы как вида искусства; сформировать умение видеть проблему и наметить пути ее решения; содействовать воспитанию эстетической культуры учащихся, формированию интереса к чтению, нравственных, гуманистических ценностей, расширению кругозора, развитию речи школьников.</w:t>
      </w:r>
    </w:p>
    <w:p w14:paraId="44909BAC" w14:textId="77777777" w:rsidR="00482F26" w:rsidRPr="00874E96" w:rsidRDefault="007D0285" w:rsidP="00874E96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 xml:space="preserve">  Цели</w:t>
      </w:r>
      <w:r w:rsidRPr="00874E96">
        <w:rPr>
          <w:rFonts w:ascii="Times New Roman" w:hAnsi="Times New Roman" w:cs="Times New Roman"/>
          <w:sz w:val="28"/>
        </w:rPr>
        <w:t xml:space="preserve"> литературной подготовки заключаются в том, чтобы, используя возможности данного факультативного курса, способствовать формированию умений:</w:t>
      </w:r>
    </w:p>
    <w:p w14:paraId="7AB0FCCF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улавливать основную эмоциональную тональность художественного текста и динамику авторских чувств;</w:t>
      </w:r>
    </w:p>
    <w:p w14:paraId="72DF7D8B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видеть читаемое в воображении, представлять себе образы текста;</w:t>
      </w:r>
    </w:p>
    <w:p w14:paraId="02E03084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соединять образы, мысли, чувства, наполняющие текст, с собственным личным опытом, с пережитым в реальности;</w:t>
      </w:r>
    </w:p>
    <w:p w14:paraId="6DB1E488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анализировать художественный текст, чувствовать красоту произведения, его идейное своеобразие и художественную форму;</w:t>
      </w:r>
    </w:p>
    <w:p w14:paraId="5C993888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соотносить музыкальную, театральную, изобразительную интерпретацию текста с авторской мыслью произведения.</w:t>
      </w:r>
    </w:p>
    <w:p w14:paraId="7D1AA560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 xml:space="preserve"> Задачи</w:t>
      </w:r>
      <w:r w:rsidRPr="00874E96">
        <w:rPr>
          <w:rFonts w:ascii="Times New Roman" w:hAnsi="Times New Roman" w:cs="Times New Roman"/>
          <w:sz w:val="28"/>
        </w:rPr>
        <w:t xml:space="preserve"> курса:</w:t>
      </w:r>
    </w:p>
    <w:p w14:paraId="02474A44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познакомить учащихся с волшебными народными и авторскими сказками;</w:t>
      </w:r>
    </w:p>
    <w:p w14:paraId="03F8C5E2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учить детей умению видеть эстетическую сторону текста и обучить их анализу произведения;</w:t>
      </w:r>
    </w:p>
    <w:p w14:paraId="79CC24E6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развивать творческое и ассоциативное мышление, воображение, письменную и устную речь;</w:t>
      </w:r>
    </w:p>
    <w:p w14:paraId="27B08C6C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прививать интерес к предмету, к различным видам искусств.</w:t>
      </w:r>
    </w:p>
    <w:p w14:paraId="3B07E61F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lastRenderedPageBreak/>
        <w:t xml:space="preserve"> Предполагаемые результаты реализации программы. </w:t>
      </w:r>
      <w:r w:rsidRPr="00874E96">
        <w:rPr>
          <w:rFonts w:ascii="Times New Roman" w:hAnsi="Times New Roman" w:cs="Times New Roman"/>
          <w:sz w:val="28"/>
        </w:rPr>
        <w:br/>
      </w:r>
    </w:p>
    <w:p w14:paraId="391419C4" w14:textId="77777777" w:rsidR="00482F26" w:rsidRPr="00874E96" w:rsidRDefault="007D0285" w:rsidP="00874E96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>Формы организации учебного процесса:</w:t>
      </w:r>
    </w:p>
    <w:p w14:paraId="532D3A43" w14:textId="77777777" w:rsidR="00482F26" w:rsidRPr="00874E96" w:rsidRDefault="007D0285" w:rsidP="00874E96">
      <w:pPr>
        <w:pStyle w:val="FR2"/>
        <w:spacing w:line="276" w:lineRule="auto"/>
        <w:jc w:val="left"/>
        <w:rPr>
          <w:sz w:val="28"/>
          <w:szCs w:val="28"/>
        </w:rPr>
      </w:pPr>
      <w:r w:rsidRPr="00874E96">
        <w:rPr>
          <w:b w:val="0"/>
          <w:sz w:val="28"/>
          <w:szCs w:val="28"/>
        </w:rPr>
        <w:t xml:space="preserve">-Урок- беседа, </w:t>
      </w:r>
      <w:r w:rsidRPr="00874E96">
        <w:rPr>
          <w:b w:val="0"/>
          <w:sz w:val="28"/>
          <w:szCs w:val="28"/>
        </w:rPr>
        <w:br/>
        <w:t xml:space="preserve">-урок - игра, </w:t>
      </w:r>
      <w:r w:rsidRPr="00874E96">
        <w:rPr>
          <w:b w:val="0"/>
          <w:sz w:val="28"/>
          <w:szCs w:val="28"/>
        </w:rPr>
        <w:br/>
        <w:t xml:space="preserve">-урок- исследование, </w:t>
      </w:r>
      <w:r w:rsidRPr="00874E96">
        <w:rPr>
          <w:b w:val="0"/>
          <w:sz w:val="28"/>
          <w:szCs w:val="28"/>
        </w:rPr>
        <w:br/>
        <w:t xml:space="preserve">-урок-практикум, </w:t>
      </w:r>
      <w:r w:rsidRPr="00874E96">
        <w:rPr>
          <w:b w:val="0"/>
          <w:sz w:val="28"/>
          <w:szCs w:val="28"/>
        </w:rPr>
        <w:br/>
        <w:t>-создание проекта</w:t>
      </w:r>
      <w:r w:rsidRPr="00874E96">
        <w:rPr>
          <w:sz w:val="28"/>
          <w:szCs w:val="28"/>
        </w:rPr>
        <w:t xml:space="preserve"> </w:t>
      </w:r>
      <w:r w:rsidRPr="00874E96">
        <w:rPr>
          <w:sz w:val="28"/>
          <w:szCs w:val="28"/>
        </w:rPr>
        <w:br/>
      </w:r>
    </w:p>
    <w:p w14:paraId="0920EFD0" w14:textId="77777777" w:rsidR="00482F26" w:rsidRPr="00874E96" w:rsidRDefault="007D0285" w:rsidP="00874E96">
      <w:pPr>
        <w:pStyle w:val="FR2"/>
        <w:spacing w:line="276" w:lineRule="auto"/>
        <w:jc w:val="both"/>
        <w:rPr>
          <w:sz w:val="28"/>
          <w:szCs w:val="28"/>
        </w:rPr>
      </w:pPr>
      <w:r w:rsidRPr="00874E96">
        <w:rPr>
          <w:sz w:val="28"/>
          <w:szCs w:val="28"/>
        </w:rPr>
        <w:t>Виды проектов:</w:t>
      </w:r>
    </w:p>
    <w:p w14:paraId="4F9CBF60" w14:textId="77777777" w:rsidR="00482F26" w:rsidRPr="00874E96" w:rsidRDefault="007D0285" w:rsidP="00874E96">
      <w:pPr>
        <w:pStyle w:val="FR2"/>
        <w:spacing w:line="276" w:lineRule="auto"/>
        <w:jc w:val="left"/>
        <w:rPr>
          <w:sz w:val="28"/>
          <w:szCs w:val="28"/>
        </w:rPr>
      </w:pPr>
      <w:r w:rsidRPr="00874E96">
        <w:rPr>
          <w:b w:val="0"/>
          <w:sz w:val="28"/>
          <w:szCs w:val="28"/>
        </w:rPr>
        <w:t>- Создание презентации,</w:t>
      </w:r>
      <w:r w:rsidRPr="00874E96">
        <w:rPr>
          <w:b w:val="0"/>
          <w:sz w:val="28"/>
          <w:szCs w:val="28"/>
        </w:rPr>
        <w:br/>
        <w:t xml:space="preserve">- творческой папки, </w:t>
      </w:r>
      <w:r w:rsidRPr="00874E96">
        <w:rPr>
          <w:b w:val="0"/>
          <w:sz w:val="28"/>
          <w:szCs w:val="28"/>
        </w:rPr>
        <w:br/>
        <w:t>-оформление справочника по творчеству писателя</w:t>
      </w:r>
    </w:p>
    <w:p w14:paraId="50A249E3" w14:textId="77777777" w:rsidR="00482F26" w:rsidRPr="00874E96" w:rsidRDefault="00482F26" w:rsidP="007614D5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p w14:paraId="3D4D0F50" w14:textId="77777777" w:rsidR="007614D5" w:rsidRDefault="007D0285" w:rsidP="007614D5">
      <w:pPr>
        <w:pStyle w:val="Standard"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14D5">
        <w:rPr>
          <w:rFonts w:ascii="Times New Roman" w:eastAsia="Calibri" w:hAnsi="Times New Roman" w:cs="Times New Roman"/>
          <w:b/>
          <w:sz w:val="32"/>
          <w:szCs w:val="32"/>
        </w:rPr>
        <w:t xml:space="preserve">Требования к уровню подготовки учащихся. </w:t>
      </w:r>
    </w:p>
    <w:p w14:paraId="7CF96E8A" w14:textId="7DC9AF0A" w:rsidR="00482F26" w:rsidRPr="00874E96" w:rsidRDefault="007D0285" w:rsidP="007614D5">
      <w:pPr>
        <w:pStyle w:val="Standard"/>
        <w:spacing w:line="276" w:lineRule="auto"/>
        <w:rPr>
          <w:rFonts w:ascii="Times New Roman" w:hAnsi="Times New Roman" w:cs="Times New Roman"/>
          <w:sz w:val="28"/>
        </w:rPr>
      </w:pPr>
      <w:r w:rsidRPr="00874E96">
        <w:rPr>
          <w:rFonts w:ascii="Times New Roman" w:eastAsia="Calibri" w:hAnsi="Times New Roman" w:cs="Times New Roman"/>
          <w:b/>
          <w:sz w:val="28"/>
        </w:rPr>
        <w:br/>
        <w:t xml:space="preserve"> Личностные</w:t>
      </w:r>
      <w:r w:rsidRPr="00874E96">
        <w:rPr>
          <w:rFonts w:ascii="Times New Roman" w:hAnsi="Times New Roman" w:cs="Times New Roman"/>
          <w:b/>
          <w:sz w:val="28"/>
        </w:rPr>
        <w:t xml:space="preserve"> и метапредметные </w:t>
      </w:r>
      <w:r w:rsidRPr="00874E96">
        <w:rPr>
          <w:rFonts w:ascii="Times New Roman" w:eastAsia="Calibri" w:hAnsi="Times New Roman" w:cs="Times New Roman"/>
          <w:b/>
          <w:sz w:val="28"/>
        </w:rPr>
        <w:t>результаты</w:t>
      </w:r>
      <w:r w:rsidRPr="00874E96">
        <w:rPr>
          <w:rFonts w:ascii="Times New Roman" w:hAnsi="Times New Roman" w:cs="Times New Roman"/>
          <w:b/>
          <w:sz w:val="28"/>
        </w:rPr>
        <w:t xml:space="preserve"> </w:t>
      </w:r>
      <w:r w:rsidRPr="00874E96">
        <w:rPr>
          <w:rFonts w:ascii="Times New Roman" w:eastAsia="Calibri" w:hAnsi="Times New Roman" w:cs="Times New Roman"/>
          <w:b/>
          <w:sz w:val="28"/>
        </w:rPr>
        <w:t>освоение</w:t>
      </w:r>
      <w:r w:rsidRPr="00874E96">
        <w:rPr>
          <w:rFonts w:ascii="Times New Roman" w:hAnsi="Times New Roman" w:cs="Times New Roman"/>
          <w:b/>
          <w:sz w:val="28"/>
        </w:rPr>
        <w:t xml:space="preserve"> программы </w:t>
      </w:r>
      <w:r w:rsidRPr="00874E96">
        <w:rPr>
          <w:rFonts w:ascii="Times New Roman" w:hAnsi="Times New Roman" w:cs="Times New Roman"/>
          <w:b/>
          <w:bCs/>
          <w:sz w:val="28"/>
        </w:rPr>
        <w:t>«Литературная гостиная»</w:t>
      </w:r>
    </w:p>
    <w:p w14:paraId="0812A59D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>Личностными результатами</w:t>
      </w:r>
      <w:r w:rsidRPr="00874E96">
        <w:rPr>
          <w:rFonts w:ascii="Times New Roman" w:hAnsi="Times New Roman" w:cs="Times New Roman"/>
          <w:sz w:val="28"/>
        </w:rPr>
        <w:t xml:space="preserve"> являются следующие умения:</w:t>
      </w:r>
    </w:p>
    <w:p w14:paraId="4E6826B7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14:paraId="0CA21A8B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эмоционально «проживать» текст, выражать свои эмоции;</w:t>
      </w:r>
    </w:p>
    <w:p w14:paraId="41E0F4BA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понимать эмоции других людей, сочувствовать, сопереживать;</w:t>
      </w:r>
    </w:p>
    <w:p w14:paraId="6E19602E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выказывать своё отношение к героям прочитанных произведений, к их поступкам.</w:t>
      </w:r>
    </w:p>
    <w:p w14:paraId="5E8BB208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эмоционально-оценочное отношение к прочитанному.</w:t>
      </w:r>
    </w:p>
    <w:p w14:paraId="3039B759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</w:t>
      </w:r>
      <w:r w:rsidRPr="00874E96">
        <w:rPr>
          <w:rFonts w:ascii="Times New Roman" w:hAnsi="Times New Roman" w:cs="Times New Roman"/>
          <w:b/>
          <w:sz w:val="28"/>
        </w:rPr>
        <w:t>Метапредметными результатами</w:t>
      </w:r>
      <w:r w:rsidRPr="00874E96">
        <w:rPr>
          <w:rFonts w:ascii="Times New Roman" w:hAnsi="Times New Roman" w:cs="Times New Roman"/>
          <w:sz w:val="28"/>
        </w:rPr>
        <w:t xml:space="preserve"> изучения курса является формирование универсальных учебных действий (УУД).</w:t>
      </w:r>
    </w:p>
    <w:p w14:paraId="313B8E06" w14:textId="77777777" w:rsidR="00482F26" w:rsidRPr="00874E96" w:rsidRDefault="007D0285" w:rsidP="00874E96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i/>
          <w:sz w:val="28"/>
        </w:rPr>
        <w:t xml:space="preserve"> Регулятивные УУД:</w:t>
      </w:r>
    </w:p>
    <w:p w14:paraId="54C45AF7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определять и формировать цель деятельности на уроке с помощью учителя;</w:t>
      </w:r>
    </w:p>
    <w:p w14:paraId="0BE286F5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проговаривать последовательность действий на уроке;</w:t>
      </w:r>
    </w:p>
    <w:p w14:paraId="0C601496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учиться высказывать своё предположение (версию) на основе работы с иллюстрацией книги;</w:t>
      </w:r>
    </w:p>
    <w:p w14:paraId="5D027F14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учиться работать по предложенному учителем плану</w:t>
      </w:r>
    </w:p>
    <w:p w14:paraId="43D21222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lastRenderedPageBreak/>
        <w:t xml:space="preserve"> Средством формирования регулятивных УУД служит технология продуктивного чтения.</w:t>
      </w:r>
    </w:p>
    <w:p w14:paraId="6D0E8375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</w:t>
      </w:r>
      <w:r w:rsidRPr="00874E96">
        <w:rPr>
          <w:rFonts w:ascii="Times New Roman" w:hAnsi="Times New Roman" w:cs="Times New Roman"/>
          <w:i/>
          <w:sz w:val="28"/>
        </w:rPr>
        <w:t>Познавательные УУД</w:t>
      </w:r>
      <w:r w:rsidRPr="00874E96">
        <w:rPr>
          <w:rFonts w:ascii="Times New Roman" w:hAnsi="Times New Roman" w:cs="Times New Roman"/>
          <w:sz w:val="28"/>
        </w:rPr>
        <w:t>:</w:t>
      </w:r>
    </w:p>
    <w:p w14:paraId="60D608ED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ориентироваться в книге (на развороте, в оглавлении, в условных обозначениях);</w:t>
      </w:r>
    </w:p>
    <w:p w14:paraId="0E215BD2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находить ответы на вопросы в тексте, иллюстрациях;</w:t>
      </w:r>
    </w:p>
    <w:p w14:paraId="30CC3419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делать выводы в результате совместной работы класса и учителя;</w:t>
      </w:r>
    </w:p>
    <w:p w14:paraId="24F76E63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преобразовывать информацию из одной формы в другую: подробно пересказывать небольшие тексты.</w:t>
      </w:r>
    </w:p>
    <w:p w14:paraId="4352947F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</w:t>
      </w:r>
      <w:r w:rsidRPr="00874E96">
        <w:rPr>
          <w:rFonts w:ascii="Times New Roman" w:hAnsi="Times New Roman" w:cs="Times New Roman"/>
          <w:i/>
          <w:sz w:val="28"/>
        </w:rPr>
        <w:t>Коммуникативные УУД</w:t>
      </w:r>
      <w:r w:rsidRPr="00874E96">
        <w:rPr>
          <w:rFonts w:ascii="Times New Roman" w:hAnsi="Times New Roman" w:cs="Times New Roman"/>
          <w:sz w:val="28"/>
        </w:rPr>
        <w:t>:</w:t>
      </w:r>
    </w:p>
    <w:p w14:paraId="52179F62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оформлять свои мысли в устной и письменной форме (на уровне предложения или небольшого текста);</w:t>
      </w:r>
    </w:p>
    <w:p w14:paraId="6F4A44DF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слушать и понимать речь других;</w:t>
      </w:r>
    </w:p>
    <w:p w14:paraId="0F4109CA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выразительно читать и пересказывать текст;</w:t>
      </w:r>
    </w:p>
    <w:p w14:paraId="4D2137B7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договариваться с одноклассниками совместно с учителем о правилах поведения и общения и следовать им;</w:t>
      </w:r>
    </w:p>
    <w:p w14:paraId="0E633D34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учиться работать в паре, группе; выполнять различные роли (лидера исполнителя).</w:t>
      </w:r>
    </w:p>
    <w:p w14:paraId="102F9F94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Предметными результатами изучения курса является сформированность следующих умений:</w:t>
      </w:r>
    </w:p>
    <w:p w14:paraId="0E09A046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воспринимать на слух художественный текст (рассказ, стихотворение) в исполнении учителя, учащихся;</w:t>
      </w:r>
    </w:p>
    <w:p w14:paraId="2256570D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отвечать на вопросы учителя по содержанию прочитанного;</w:t>
      </w:r>
    </w:p>
    <w:p w14:paraId="65565B59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подробно пересказывать текст;</w:t>
      </w:r>
    </w:p>
    <w:p w14:paraId="3CFB4611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составлять устный рассказ по картинке;</w:t>
      </w:r>
    </w:p>
    <w:p w14:paraId="0EBBC0C3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соотносить автора, название и героев прочитанных произведений;</w:t>
      </w:r>
    </w:p>
    <w:p w14:paraId="53DEB05C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анализировать художественное произведение;</w:t>
      </w:r>
    </w:p>
    <w:p w14:paraId="2120AA1E" w14:textId="77777777" w:rsidR="00482F26" w:rsidRPr="00874E96" w:rsidRDefault="007D0285" w:rsidP="00874E96">
      <w:pPr>
        <w:pStyle w:val="Standard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 сравнивать произведения разных жанров и авторов;</w:t>
      </w:r>
    </w:p>
    <w:p w14:paraId="7D2AFB90" w14:textId="76D39611" w:rsidR="00482F26" w:rsidRPr="00874E96" w:rsidRDefault="007D0285" w:rsidP="00874E96">
      <w:pPr>
        <w:pStyle w:val="Standard"/>
        <w:spacing w:line="276" w:lineRule="auto"/>
        <w:ind w:left="709" w:hanging="283"/>
        <w:rPr>
          <w:rFonts w:ascii="Times New Roman" w:hAnsi="Times New Roman" w:cs="Times New Roman"/>
          <w:b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 •давать характеристику героев. </w:t>
      </w:r>
      <w:r w:rsidRPr="00874E96">
        <w:rPr>
          <w:rFonts w:ascii="Times New Roman" w:hAnsi="Times New Roman" w:cs="Times New Roman"/>
          <w:sz w:val="28"/>
        </w:rPr>
        <w:br/>
      </w:r>
      <w:r w:rsidRPr="00874E96">
        <w:rPr>
          <w:rFonts w:ascii="Times New Roman" w:hAnsi="Times New Roman" w:cs="Times New Roman"/>
          <w:sz w:val="28"/>
        </w:rPr>
        <w:br/>
      </w:r>
      <w:r w:rsidRPr="00874E96">
        <w:rPr>
          <w:rFonts w:ascii="Times New Roman" w:hAnsi="Times New Roman" w:cs="Times New Roman"/>
          <w:b/>
          <w:sz w:val="28"/>
        </w:rPr>
        <w:t>Формы и методы, приёмы, технологии обучения:</w:t>
      </w:r>
      <w:r w:rsidRPr="00874E96">
        <w:rPr>
          <w:rFonts w:ascii="Times New Roman" w:hAnsi="Times New Roman" w:cs="Times New Roman"/>
          <w:sz w:val="28"/>
        </w:rPr>
        <w:t xml:space="preserve">      </w:t>
      </w:r>
    </w:p>
    <w:p w14:paraId="7501CC21" w14:textId="77777777" w:rsidR="00482F26" w:rsidRPr="00874E96" w:rsidRDefault="007D0285" w:rsidP="00874E96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Основными технологиями данного курса являются технология- применение ИКТ.  Используются и  уроки-открытия, уроки-исследования, при этом применяются проектный метод, исследовательский метод.</w:t>
      </w:r>
    </w:p>
    <w:p w14:paraId="14964E77" w14:textId="77777777" w:rsidR="007614D5" w:rsidRDefault="007D0285" w:rsidP="007614D5">
      <w:pPr>
        <w:pStyle w:val="a5"/>
        <w:spacing w:line="276" w:lineRule="auto"/>
        <w:jc w:val="both"/>
        <w:rPr>
          <w:sz w:val="28"/>
          <w:szCs w:val="28"/>
        </w:rPr>
      </w:pPr>
      <w:r w:rsidRPr="00874E96">
        <w:rPr>
          <w:sz w:val="28"/>
          <w:szCs w:val="28"/>
        </w:rPr>
        <w:t>Данный курс рассчитан на 34 часа (1 занятие  в неделю).</w:t>
      </w:r>
    </w:p>
    <w:p w14:paraId="53169FC2" w14:textId="77777777" w:rsidR="007614D5" w:rsidRDefault="007614D5" w:rsidP="007614D5">
      <w:pPr>
        <w:pStyle w:val="a5"/>
        <w:spacing w:line="276" w:lineRule="auto"/>
        <w:jc w:val="both"/>
        <w:rPr>
          <w:sz w:val="28"/>
          <w:szCs w:val="28"/>
        </w:rPr>
      </w:pPr>
    </w:p>
    <w:p w14:paraId="4567523E" w14:textId="77777777" w:rsidR="007614D5" w:rsidRDefault="007614D5" w:rsidP="007614D5">
      <w:pPr>
        <w:pStyle w:val="a5"/>
        <w:spacing w:line="276" w:lineRule="auto"/>
        <w:jc w:val="both"/>
        <w:rPr>
          <w:sz w:val="28"/>
          <w:szCs w:val="28"/>
        </w:rPr>
      </w:pPr>
    </w:p>
    <w:p w14:paraId="5E0ED358" w14:textId="7126342F" w:rsidR="00482F26" w:rsidRPr="007614D5" w:rsidRDefault="007D0285" w:rsidP="007614D5">
      <w:pPr>
        <w:pStyle w:val="a5"/>
        <w:spacing w:line="276" w:lineRule="auto"/>
        <w:jc w:val="both"/>
        <w:rPr>
          <w:sz w:val="28"/>
          <w:szCs w:val="28"/>
        </w:rPr>
      </w:pPr>
      <w:r w:rsidRPr="00874E96">
        <w:rPr>
          <w:b/>
          <w:bCs/>
          <w:i/>
          <w:sz w:val="28"/>
          <w:szCs w:val="28"/>
        </w:rPr>
        <w:lastRenderedPageBreak/>
        <w:t xml:space="preserve">Учебно-тематический план </w:t>
      </w:r>
      <w:r w:rsidR="007614D5">
        <w:rPr>
          <w:b/>
          <w:bCs/>
          <w:i/>
          <w:sz w:val="28"/>
          <w:szCs w:val="28"/>
        </w:rPr>
        <w:t>6</w:t>
      </w:r>
      <w:r w:rsidRPr="00874E96">
        <w:rPr>
          <w:b/>
          <w:bCs/>
          <w:i/>
          <w:sz w:val="28"/>
          <w:szCs w:val="28"/>
        </w:rPr>
        <w:t xml:space="preserve"> класс (основное содержание)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4961"/>
        <w:gridCol w:w="3369"/>
      </w:tblGrid>
      <w:tr w:rsidR="00482F26" w:rsidRPr="00874E96" w14:paraId="60566F06" w14:textId="77777777" w:rsidTr="00874E96">
        <w:trPr>
          <w:trHeight w:val="416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B321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E2DE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Название раздела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0516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Кол-во часов</w:t>
            </w:r>
          </w:p>
          <w:p w14:paraId="0635FDCE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</w:t>
            </w:r>
          </w:p>
        </w:tc>
      </w:tr>
      <w:tr w:rsidR="00482F26" w:rsidRPr="00874E96" w14:paraId="6585125D" w14:textId="77777777" w:rsidTr="00874E96">
        <w:trPr>
          <w:trHeight w:val="417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12F1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989E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Современные писатели детям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C2FD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34</w:t>
            </w:r>
          </w:p>
        </w:tc>
      </w:tr>
      <w:tr w:rsidR="00482F26" w:rsidRPr="00874E96" w14:paraId="59AC0AF2" w14:textId="77777777" w:rsidTr="00874E96">
        <w:tc>
          <w:tcPr>
            <w:tcW w:w="5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6B4D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Итого: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49EE" w14:textId="77777777" w:rsidR="00482F26" w:rsidRPr="00874E96" w:rsidRDefault="007D0285" w:rsidP="00874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4E96">
              <w:rPr>
                <w:rFonts w:ascii="Times New Roman" w:hAnsi="Times New Roman" w:cs="Times New Roman"/>
                <w:b/>
                <w:bCs/>
                <w:i/>
                <w:sz w:val="28"/>
              </w:rPr>
              <w:t>34</w:t>
            </w:r>
          </w:p>
        </w:tc>
      </w:tr>
    </w:tbl>
    <w:p w14:paraId="369CE97A" w14:textId="77777777" w:rsidR="00482F26" w:rsidRPr="00874E96" w:rsidRDefault="00482F26" w:rsidP="00874E96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</w:p>
    <w:p w14:paraId="7294B052" w14:textId="61ACEA2E" w:rsidR="00874E96" w:rsidRDefault="007D0285" w:rsidP="007614D5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bCs/>
          <w:sz w:val="28"/>
        </w:rPr>
        <w:t xml:space="preserve">Содержание программы </w:t>
      </w:r>
      <w:r w:rsidRPr="00874E96">
        <w:rPr>
          <w:rFonts w:ascii="Times New Roman" w:hAnsi="Times New Roman" w:cs="Times New Roman"/>
          <w:b/>
          <w:sz w:val="28"/>
        </w:rPr>
        <w:t>«Литературная гостиная»</w:t>
      </w:r>
    </w:p>
    <w:p w14:paraId="20A12FDE" w14:textId="4D3D26F6" w:rsidR="00482F26" w:rsidRPr="00874E96" w:rsidRDefault="007D0285" w:rsidP="00874E96">
      <w:pPr>
        <w:pStyle w:val="Standard"/>
        <w:spacing w:line="276" w:lineRule="auto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bCs/>
          <w:sz w:val="28"/>
        </w:rPr>
        <w:t>РАЗДЕЛ «Современные писатели детям»</w:t>
      </w:r>
      <w:r w:rsidRPr="00874E96">
        <w:rPr>
          <w:rFonts w:ascii="Times New Roman" w:hAnsi="Times New Roman" w:cs="Times New Roman"/>
          <w:b/>
          <w:bCs/>
          <w:sz w:val="28"/>
        </w:rPr>
        <w:br/>
        <w:t xml:space="preserve">1. </w:t>
      </w:r>
      <w:r w:rsidRPr="00874E96">
        <w:rPr>
          <w:rFonts w:ascii="Times New Roman" w:hAnsi="Times New Roman" w:cs="Times New Roman"/>
          <w:sz w:val="28"/>
        </w:rPr>
        <w:t>Сказки Н.Абрамцевой</w:t>
      </w:r>
      <w:r w:rsidRPr="00874E96">
        <w:rPr>
          <w:rFonts w:ascii="Times New Roman" w:hAnsi="Times New Roman" w:cs="Times New Roman"/>
          <w:sz w:val="28"/>
        </w:rPr>
        <w:br/>
        <w:t>2. Александрова Т. И. «Домовёнок Кузя», «В гостях у зимней сказки»</w:t>
      </w:r>
      <w:r w:rsidRPr="00874E96">
        <w:rPr>
          <w:rFonts w:ascii="Times New Roman" w:hAnsi="Times New Roman" w:cs="Times New Roman"/>
          <w:bCs/>
          <w:color w:val="000000"/>
          <w:sz w:val="28"/>
        </w:rPr>
        <w:t>, «Домовенок Кузька в новом доме. Кузька в лесу»</w:t>
      </w:r>
    </w:p>
    <w:p w14:paraId="62B61C35" w14:textId="77777777" w:rsidR="00482F26" w:rsidRPr="00874E96" w:rsidRDefault="007D0285" w:rsidP="00874E96">
      <w:pPr>
        <w:pStyle w:val="Standard"/>
        <w:spacing w:line="276" w:lineRule="auto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bCs/>
          <w:sz w:val="28"/>
        </w:rPr>
        <w:t xml:space="preserve">3. </w:t>
      </w:r>
      <w:r w:rsidRPr="00874E96">
        <w:rPr>
          <w:rFonts w:ascii="Times New Roman" w:hAnsi="Times New Roman" w:cs="Times New Roman"/>
          <w:sz w:val="28"/>
        </w:rPr>
        <w:t xml:space="preserve">Алексин А. Г. </w:t>
      </w:r>
      <w:r w:rsidRPr="00874E96">
        <w:rPr>
          <w:rFonts w:ascii="Times New Roman" w:hAnsi="Times New Roman" w:cs="Times New Roman"/>
          <w:bCs/>
          <w:iCs/>
          <w:sz w:val="28"/>
        </w:rPr>
        <w:t>«Мой брат играет на кларнете», «В стране вечных каникул», «Юлька».</w:t>
      </w:r>
    </w:p>
    <w:p w14:paraId="7F64FECF" w14:textId="77777777" w:rsidR="00482F26" w:rsidRPr="00874E96" w:rsidRDefault="007D0285" w:rsidP="00874E96">
      <w:pPr>
        <w:pStyle w:val="Standard"/>
        <w:spacing w:line="276" w:lineRule="auto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Cs/>
          <w:iCs/>
          <w:sz w:val="28"/>
        </w:rPr>
        <w:t>4.</w:t>
      </w:r>
      <w:r w:rsidRPr="00874E96">
        <w:rPr>
          <w:rFonts w:ascii="Times New Roman" w:hAnsi="Times New Roman" w:cs="Times New Roman"/>
          <w:sz w:val="28"/>
        </w:rPr>
        <w:t xml:space="preserve"> Успенский  Э. Н.</w:t>
      </w:r>
      <w:r w:rsidRPr="00874E9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74E96">
        <w:rPr>
          <w:rFonts w:ascii="Times New Roman" w:hAnsi="Times New Roman" w:cs="Times New Roman"/>
          <w:sz w:val="28"/>
        </w:rPr>
        <w:t>«Крокодил Гена и его друзья», «Бизнес крокодила Гены», «Отпуск крокодила Гены», «Крокодил Гена – лейтенант милиции», «Чебурашка уходит в народ», «Похищение Чебурашки».</w:t>
      </w:r>
    </w:p>
    <w:p w14:paraId="60903812" w14:textId="77777777" w:rsidR="00482F26" w:rsidRPr="00874E96" w:rsidRDefault="007D0285" w:rsidP="00874E96">
      <w:pPr>
        <w:pStyle w:val="Standard"/>
        <w:spacing w:line="276" w:lineRule="auto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 xml:space="preserve">5. Булычев Кир «Путешествие </w:t>
      </w:r>
      <w:r w:rsidRPr="00874E96">
        <w:rPr>
          <w:rFonts w:ascii="Times New Roman" w:hAnsi="Times New Roman" w:cs="Times New Roman"/>
          <w:i/>
          <w:iCs/>
          <w:sz w:val="28"/>
        </w:rPr>
        <w:t>Алисы</w:t>
      </w:r>
      <w:r w:rsidRPr="00874E96">
        <w:rPr>
          <w:rFonts w:ascii="Times New Roman" w:hAnsi="Times New Roman" w:cs="Times New Roman"/>
          <w:sz w:val="28"/>
        </w:rPr>
        <w:t>» , «</w:t>
      </w:r>
      <w:r w:rsidRPr="00874E96">
        <w:rPr>
          <w:rFonts w:ascii="Times New Roman" w:hAnsi="Times New Roman" w:cs="Times New Roman"/>
          <w:i/>
          <w:iCs/>
          <w:sz w:val="28"/>
        </w:rPr>
        <w:t>Сто</w:t>
      </w:r>
      <w:r w:rsidRPr="00874E96">
        <w:rPr>
          <w:rFonts w:ascii="Times New Roman" w:hAnsi="Times New Roman" w:cs="Times New Roman"/>
          <w:sz w:val="28"/>
        </w:rPr>
        <w:t xml:space="preserve"> лет тому вперед», «День  </w:t>
      </w:r>
      <w:r w:rsidRPr="00874E96">
        <w:rPr>
          <w:rFonts w:ascii="Times New Roman" w:hAnsi="Times New Roman" w:cs="Times New Roman"/>
          <w:i/>
          <w:iCs/>
          <w:sz w:val="28"/>
        </w:rPr>
        <w:t>рождения</w:t>
      </w:r>
      <w:r w:rsidRPr="00874E96">
        <w:rPr>
          <w:rFonts w:ascii="Times New Roman" w:hAnsi="Times New Roman" w:cs="Times New Roman"/>
          <w:sz w:val="28"/>
        </w:rPr>
        <w:t xml:space="preserve"> Алисы», «М</w:t>
      </w:r>
      <w:r w:rsidRPr="00874E96">
        <w:rPr>
          <w:rFonts w:ascii="Times New Roman" w:hAnsi="Times New Roman" w:cs="Times New Roman"/>
          <w:i/>
          <w:iCs/>
          <w:sz w:val="28"/>
        </w:rPr>
        <w:t>иллион</w:t>
      </w:r>
      <w:r w:rsidRPr="00874E96">
        <w:rPr>
          <w:rFonts w:ascii="Times New Roman" w:hAnsi="Times New Roman" w:cs="Times New Roman"/>
          <w:sz w:val="28"/>
        </w:rPr>
        <w:t xml:space="preserve"> приключений» , «З</w:t>
      </w:r>
      <w:r w:rsidRPr="00874E96">
        <w:rPr>
          <w:rFonts w:ascii="Times New Roman" w:hAnsi="Times New Roman" w:cs="Times New Roman"/>
          <w:i/>
          <w:iCs/>
          <w:sz w:val="28"/>
        </w:rPr>
        <w:t>аповедник</w:t>
      </w:r>
      <w:r w:rsidRPr="00874E96">
        <w:rPr>
          <w:rFonts w:ascii="Times New Roman" w:hAnsi="Times New Roman" w:cs="Times New Roman"/>
          <w:sz w:val="28"/>
        </w:rPr>
        <w:t xml:space="preserve"> сказок» , «Лиловый </w:t>
      </w:r>
      <w:r w:rsidRPr="00874E96">
        <w:rPr>
          <w:rFonts w:ascii="Times New Roman" w:hAnsi="Times New Roman" w:cs="Times New Roman"/>
          <w:i/>
          <w:iCs/>
          <w:sz w:val="28"/>
        </w:rPr>
        <w:t>шар</w:t>
      </w:r>
      <w:r w:rsidRPr="00874E96">
        <w:rPr>
          <w:rFonts w:ascii="Times New Roman" w:hAnsi="Times New Roman" w:cs="Times New Roman"/>
          <w:sz w:val="28"/>
        </w:rPr>
        <w:t>» (по выбору)</w:t>
      </w:r>
      <w:r w:rsidRPr="00874E96">
        <w:rPr>
          <w:rFonts w:ascii="Times New Roman" w:hAnsi="Times New Roman" w:cs="Times New Roman"/>
          <w:sz w:val="28"/>
        </w:rPr>
        <w:br/>
        <w:t>6. Владислав Крапивин.</w:t>
      </w:r>
      <w:r w:rsidRPr="00874E96">
        <w:rPr>
          <w:rFonts w:ascii="Times New Roman" w:hAnsi="Times New Roman" w:cs="Times New Roman"/>
          <w:color w:val="000000"/>
          <w:sz w:val="28"/>
        </w:rPr>
        <w:t xml:space="preserve"> </w:t>
      </w:r>
      <w:r w:rsidRPr="00874E96">
        <w:rPr>
          <w:rFonts w:ascii="Times New Roman" w:hAnsi="Times New Roman" w:cs="Times New Roman"/>
          <w:sz w:val="28"/>
        </w:rPr>
        <w:t>«Брат, которому семь», «Звезды под дождем»,  «Бегство рогатых викингов». «Белый шарик матроса Вильсона», «Та сторона, где ветер», «Мальчик со шпагой», «Всадники со станции «Роса» (по выбору)</w:t>
      </w:r>
      <w:r w:rsidRPr="00874E96">
        <w:rPr>
          <w:rFonts w:ascii="Times New Roman" w:hAnsi="Times New Roman" w:cs="Times New Roman"/>
          <w:sz w:val="28"/>
        </w:rPr>
        <w:br/>
      </w:r>
      <w:r w:rsidRPr="00874E96">
        <w:rPr>
          <w:rFonts w:ascii="Times New Roman" w:hAnsi="Times New Roman" w:cs="Times New Roman"/>
          <w:sz w:val="28"/>
          <w:lang w:eastAsia="ru-RU"/>
        </w:rPr>
        <w:t xml:space="preserve">7. </w:t>
      </w:r>
      <w:r w:rsidRPr="00874E96">
        <w:rPr>
          <w:rFonts w:ascii="Times New Roman" w:hAnsi="Times New Roman" w:cs="Times New Roman"/>
          <w:color w:val="000000"/>
          <w:sz w:val="28"/>
        </w:rPr>
        <w:t>Ю. Я. Яковлев.</w:t>
      </w:r>
      <w:r w:rsidRPr="00874E96">
        <w:rPr>
          <w:rFonts w:ascii="Times New Roman" w:hAnsi="Times New Roman" w:cs="Times New Roman"/>
          <w:sz w:val="28"/>
        </w:rPr>
        <w:t xml:space="preserve"> </w:t>
      </w:r>
      <w:r w:rsidRPr="00874E96">
        <w:rPr>
          <w:rFonts w:ascii="Times New Roman" w:hAnsi="Times New Roman" w:cs="Times New Roman"/>
          <w:color w:val="000000"/>
          <w:sz w:val="28"/>
        </w:rPr>
        <w:t>«Рыцарь Вася», «Багульник». «Мальчик с коньками» (по выбору)</w:t>
      </w:r>
    </w:p>
    <w:p w14:paraId="17C3E189" w14:textId="77777777" w:rsidR="00482F26" w:rsidRPr="00874E96" w:rsidRDefault="007D0285" w:rsidP="00874E96">
      <w:pPr>
        <w:pStyle w:val="Standard"/>
        <w:spacing w:line="276" w:lineRule="auto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8. В. К. Железников.</w:t>
      </w:r>
      <w:r w:rsidRPr="00874E96">
        <w:rPr>
          <w:rFonts w:ascii="Times New Roman" w:hAnsi="Times New Roman" w:cs="Times New Roman"/>
          <w:color w:val="000000"/>
          <w:sz w:val="28"/>
        </w:rPr>
        <w:t xml:space="preserve"> </w:t>
      </w:r>
      <w:r w:rsidRPr="00874E96">
        <w:rPr>
          <w:rFonts w:ascii="Times New Roman" w:hAnsi="Times New Roman" w:cs="Times New Roman"/>
          <w:sz w:val="28"/>
        </w:rPr>
        <w:t>«Чудак из шестого Б“», «Путешественник с багажом», «Хорошим людям — доброе утро», «Чучело» (по выбору).</w:t>
      </w:r>
      <w:r w:rsidRPr="00874E96">
        <w:rPr>
          <w:rFonts w:ascii="Times New Roman" w:hAnsi="Times New Roman" w:cs="Times New Roman"/>
          <w:sz w:val="28"/>
        </w:rPr>
        <w:br/>
        <w:t>9. А.А. Лиханов. «Последние холода»</w:t>
      </w:r>
      <w:r w:rsidRPr="00874E96">
        <w:rPr>
          <w:rFonts w:ascii="Times New Roman" w:hAnsi="Times New Roman" w:cs="Times New Roman"/>
          <w:sz w:val="28"/>
        </w:rPr>
        <w:br/>
        <w:t>10. Тэффи (Надежда Александровна Лохвицкая). «Где-то в тылу».</w:t>
      </w:r>
      <w:r w:rsidRPr="00874E96">
        <w:rPr>
          <w:rFonts w:ascii="Times New Roman" w:hAnsi="Times New Roman" w:cs="Times New Roman"/>
          <w:sz w:val="28"/>
        </w:rPr>
        <w:br/>
        <w:t>11. Андрей Платонович Платонов.«Любовь к родине, или Путешествие воробья».</w:t>
      </w:r>
      <w:r w:rsidRPr="00874E96">
        <w:rPr>
          <w:rFonts w:ascii="Times New Roman" w:hAnsi="Times New Roman" w:cs="Times New Roman"/>
          <w:sz w:val="28"/>
        </w:rPr>
        <w:br/>
        <w:t>12. Василий Белов. «Рассказы о всякой живности».</w:t>
      </w:r>
      <w:r w:rsidRPr="00874E96">
        <w:rPr>
          <w:rFonts w:ascii="Times New Roman" w:hAnsi="Times New Roman" w:cs="Times New Roman"/>
          <w:sz w:val="28"/>
        </w:rPr>
        <w:br/>
        <w:t>13. Леонид Андреев.  «Ангелочек».</w:t>
      </w:r>
      <w:r w:rsidRPr="00874E96">
        <w:rPr>
          <w:rFonts w:ascii="Times New Roman" w:hAnsi="Times New Roman" w:cs="Times New Roman"/>
          <w:sz w:val="28"/>
        </w:rPr>
        <w:br/>
        <w:t>14. Г.Троепольский. «Белый Бим Чёрное ухо».</w:t>
      </w:r>
      <w:r w:rsidRPr="00874E96">
        <w:rPr>
          <w:rFonts w:ascii="Times New Roman" w:hAnsi="Times New Roman" w:cs="Times New Roman"/>
          <w:sz w:val="28"/>
        </w:rPr>
        <w:br/>
        <w:t>15. П.Краснов. «Шатохи».</w:t>
      </w:r>
      <w:r w:rsidRPr="00874E96">
        <w:rPr>
          <w:rFonts w:ascii="Times New Roman" w:hAnsi="Times New Roman" w:cs="Times New Roman"/>
          <w:sz w:val="28"/>
        </w:rPr>
        <w:br/>
      </w:r>
    </w:p>
    <w:p w14:paraId="50AFF3D3" w14:textId="77777777" w:rsidR="00482F26" w:rsidRPr="00874E96" w:rsidRDefault="007D0285" w:rsidP="00874E96">
      <w:pPr>
        <w:pStyle w:val="Standard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>Критерии и нормы оценки знаний обучающихся:</w:t>
      </w:r>
    </w:p>
    <w:p w14:paraId="161527ED" w14:textId="77777777" w:rsidR="00F7600D" w:rsidRDefault="007D0285" w:rsidP="00F7600D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874E96">
        <w:rPr>
          <w:rFonts w:ascii="Times New Roman" w:hAnsi="Times New Roman" w:cs="Times New Roman"/>
          <w:b/>
          <w:sz w:val="28"/>
        </w:rPr>
        <w:t xml:space="preserve">     безоценочная система.</w:t>
      </w:r>
    </w:p>
    <w:p w14:paraId="21E185D0" w14:textId="41A0D156" w:rsidR="00482F26" w:rsidRPr="00F7600D" w:rsidRDefault="007614D5" w:rsidP="00F7600D">
      <w:pPr>
        <w:pStyle w:val="Standard"/>
        <w:spacing w:line="276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b/>
          <w:sz w:val="32"/>
          <w:szCs w:val="32"/>
        </w:rPr>
        <w:br w:type="page"/>
      </w:r>
      <w:r w:rsidR="00874E96" w:rsidRPr="00874E96">
        <w:rPr>
          <w:b/>
          <w:sz w:val="32"/>
          <w:szCs w:val="32"/>
        </w:rPr>
        <w:lastRenderedPageBreak/>
        <w:t>Поурочное планирование</w:t>
      </w:r>
    </w:p>
    <w:p w14:paraId="63D73F48" w14:textId="77777777" w:rsidR="00482F26" w:rsidRDefault="00482F26">
      <w:pPr>
        <w:pStyle w:val="Standard"/>
        <w:jc w:val="both"/>
        <w:rPr>
          <w:rFonts w:ascii="Times New Roman" w:hAnsi="Times New Roman" w:cs="Times New Roman"/>
          <w:szCs w:val="24"/>
        </w:rPr>
      </w:pP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789"/>
        <w:gridCol w:w="850"/>
        <w:gridCol w:w="851"/>
        <w:gridCol w:w="2039"/>
        <w:gridCol w:w="2268"/>
        <w:gridCol w:w="2409"/>
      </w:tblGrid>
      <w:tr w:rsidR="00482F26" w14:paraId="5A65DEE3" w14:textId="77777777" w:rsidTr="00874E96">
        <w:trPr>
          <w:trHeight w:val="77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88FB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№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E2D8" w14:textId="77777777" w:rsidR="00482F26" w:rsidRDefault="007D0285" w:rsidP="00874E96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5441" w14:textId="77777777" w:rsidR="00482F26" w:rsidRDefault="007D0285">
            <w:pPr>
              <w:pStyle w:val="Standard"/>
              <w:ind w:firstLine="64"/>
              <w:jc w:val="both"/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2F02" w14:textId="77777777" w:rsidR="00482F26" w:rsidRDefault="007D0285">
            <w:pPr>
              <w:pStyle w:val="Standard"/>
              <w:ind w:firstLine="64"/>
              <w:jc w:val="both"/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Тип урока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410E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rFonts w:eastAsia="Calibri"/>
                <w:b/>
                <w:i/>
              </w:rPr>
              <w:t>Знать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B46A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rFonts w:eastAsia="Calibri"/>
                <w:b/>
                <w:i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29CA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Характеристика основных видов деятельности ученика (УУД)</w:t>
            </w:r>
          </w:p>
          <w:p w14:paraId="4B17F7B5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7186C5F9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2F26" w14:paraId="415BF15A" w14:textId="77777777" w:rsidTr="00874E96"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8701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Современные писатели детям</w:t>
            </w:r>
          </w:p>
        </w:tc>
      </w:tr>
      <w:tr w:rsidR="00482F26" w14:paraId="29E53A0F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E82D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086C" w14:textId="77777777" w:rsidR="00482F26" w:rsidRDefault="007D0285">
            <w:pPr>
              <w:pStyle w:val="a5"/>
            </w:pPr>
            <w:r>
              <w:t>Вводный урок.</w:t>
            </w:r>
            <w:r>
              <w:rPr>
                <w:color w:val="000000"/>
              </w:rPr>
              <w:t xml:space="preserve">      </w:t>
            </w:r>
            <w:r>
              <w:t xml:space="preserve">Знакомство с содержанием факультативного курса. </w:t>
            </w:r>
            <w:r>
              <w:rPr>
                <w:color w:val="000000"/>
              </w:rPr>
              <w:t>Искусство быть читателем. Что находит в чтении вдумчивый читатель. Приемы чтения.</w:t>
            </w:r>
          </w:p>
          <w:p w14:paraId="3FBDFDA9" w14:textId="77777777" w:rsidR="00482F26" w:rsidRDefault="00482F2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21D8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596D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6B1D" w14:textId="77777777" w:rsidR="00482F26" w:rsidRDefault="007D0285">
            <w:pPr>
              <w:pStyle w:val="a5"/>
              <w:spacing w:before="0" w:after="0"/>
              <w:jc w:val="center"/>
            </w:pPr>
            <w:r>
              <w:t>Знать: роль литературы в духовной жизни России, место книги в жизни человека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FA12" w14:textId="77777777" w:rsidR="00482F26" w:rsidRDefault="007D0285">
            <w:pPr>
              <w:pStyle w:val="a5"/>
              <w:spacing w:before="0" w:after="0"/>
              <w:jc w:val="center"/>
            </w:pPr>
            <w:r>
              <w:t>Уметь владеть навыками литературного чтения, использовать приобретённые знания для создания творческих работ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69C4" w14:textId="77777777" w:rsidR="00482F26" w:rsidRDefault="007D0285">
            <w:pPr>
              <w:pStyle w:val="Standard"/>
              <w:shd w:val="clear" w:color="auto" w:fill="FFFFFF"/>
              <w:tabs>
                <w:tab w:val="left" w:pos="7230"/>
              </w:tabs>
              <w:ind w:firstLine="2"/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особенности художественной и учебной книги.</w:t>
            </w:r>
          </w:p>
          <w:p w14:paraId="65086D40" w14:textId="77777777" w:rsidR="00482F26" w:rsidRDefault="007D0285">
            <w:pPr>
              <w:pStyle w:val="Standard"/>
              <w:shd w:val="clear" w:color="auto" w:fill="FFFFFF"/>
              <w:tabs>
                <w:tab w:val="left" w:pos="7230"/>
              </w:tabs>
              <w:ind w:firstLine="2"/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роль книги в жизни человека и общества; значение изучения литературы.</w:t>
            </w:r>
          </w:p>
          <w:p w14:paraId="0F542391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</w:tr>
      <w:tr w:rsidR="00482F26" w14:paraId="09C7417D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16C2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2-3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EAFE" w14:textId="77777777" w:rsidR="00482F26" w:rsidRDefault="007D0285">
            <w:pPr>
              <w:pStyle w:val="a5"/>
              <w:spacing w:after="0"/>
            </w:pPr>
            <w:r>
              <w:t>Абрамцева  Наталья Корнельевна. Оформление творческой папки по жизни и творчеству. Сказки Н.Абрамцевой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D5EF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0C7D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E901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Знать жанровые особенности сказки, схему построения волшебной сказки</w:t>
            </w:r>
          </w:p>
          <w:p w14:paraId="7643C425" w14:textId="77777777" w:rsidR="00482F26" w:rsidRDefault="00482F26">
            <w:pPr>
              <w:pStyle w:val="Standard"/>
              <w:shd w:val="clear" w:color="auto" w:fill="FFFFFF"/>
              <w:tabs>
                <w:tab w:val="left" w:pos="7230"/>
              </w:tabs>
              <w:ind w:firstLine="2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B827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lang w:eastAsia="ru-RU"/>
              </w:rPr>
              <w:t>Уметь отличать виды сказок,  строить рассказ о герое, характеризовать героев сказки, пересказывать узловые сцены и эпизоды.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7B9F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особенности жанра сказки; виды сказок.</w:t>
            </w:r>
          </w:p>
          <w:p w14:paraId="6A8C593A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Понимать 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значение сказок в жизни народа.</w:t>
            </w:r>
          </w:p>
          <w:p w14:paraId="2547F770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Выделять структурные элементы сказки; использовать при сказывании характерные речевые обороты; подбирать материал для иллюстраций к сказкам</w:t>
            </w:r>
          </w:p>
          <w:p w14:paraId="54EC56B5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</w:tr>
      <w:tr w:rsidR="00482F26" w14:paraId="164E80AA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02D2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4-5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04C8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>Александрова Татьяна Ивановна. Оформление справочника.</w:t>
            </w:r>
          </w:p>
          <w:p w14:paraId="50216C55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2D45E680" w14:textId="77777777" w:rsidR="00482F26" w:rsidRDefault="007D0285">
            <w:pPr>
              <w:pStyle w:val="1"/>
              <w:shd w:val="clear" w:color="auto" w:fill="FFFFFF"/>
              <w:spacing w:before="0" w:after="0"/>
            </w:pPr>
            <w:r>
              <w:rPr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 xml:space="preserve">Домовёнок Кузя», «В гостях у </w:t>
            </w:r>
            <w:r>
              <w:rPr>
                <w:b w:val="0"/>
                <w:sz w:val="24"/>
                <w:szCs w:val="24"/>
              </w:rPr>
              <w:lastRenderedPageBreak/>
              <w:t>зимней сказки»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«Домовенок Кузька в новом доме. Кузька в лесу»</w:t>
            </w:r>
          </w:p>
          <w:p w14:paraId="6DA88C5F" w14:textId="77777777" w:rsidR="00482F26" w:rsidRDefault="00482F2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0A7A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CECC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5846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повести.</w:t>
            </w:r>
          </w:p>
          <w:p w14:paraId="168D727D" w14:textId="77777777" w:rsidR="00482F26" w:rsidRDefault="00482F26">
            <w:pPr>
              <w:pStyle w:val="a5"/>
              <w:spacing w:before="0"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DF08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lang w:eastAsia="ru-RU"/>
              </w:rPr>
              <w:t>Уметь   строить рассказ о герое, характеризовать героев сказки, пересказывать узловые сцены и эпизоды.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0388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нравственную проблематику произведения.</w:t>
            </w:r>
          </w:p>
          <w:p w14:paraId="3B1E5924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В</w:t>
            </w:r>
            <w:r>
              <w:rPr>
                <w:bCs/>
                <w:lang w:eastAsia="ru-RU"/>
              </w:rPr>
              <w:t xml:space="preserve">ыразительно пересказывать фрагменты сказки; соотносить реальное </w:t>
            </w:r>
            <w:r>
              <w:rPr>
                <w:bCs/>
                <w:lang w:eastAsia="ru-RU"/>
              </w:rPr>
              <w:lastRenderedPageBreak/>
              <w:t>и фантастическое в повествовании</w:t>
            </w:r>
          </w:p>
        </w:tc>
      </w:tr>
      <w:tr w:rsidR="00482F26" w14:paraId="658912C7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B147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E17D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>Алексин Анатолий Георгиевич. Создание презентации.</w:t>
            </w:r>
          </w:p>
          <w:p w14:paraId="485A3314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476668B9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«Мой брат играет на кларнете»,), «В стране вечных каникул», «Юлька».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br/>
              <w:t xml:space="preserve"> </w:t>
            </w:r>
            <w:r>
              <w:rPr>
                <w:rFonts w:ascii="Times New Roman" w:eastAsia="+mn-ea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Воспитание чувства ответственности по отношению к окружающим, содействие утверждению общечеловеческих ценностей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4E9C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8280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3B72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2EB4612D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D03D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 xml:space="preserve">уметь </w:t>
            </w:r>
            <w: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ACA6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понимать</w:t>
            </w:r>
            <w: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детства, фантастический мир детской души.</w:t>
            </w:r>
          </w:p>
        </w:tc>
      </w:tr>
      <w:tr w:rsidR="00482F26" w14:paraId="78AEDE6E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3827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8-9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2489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>Успенский  Эдуард Николаевич. Работа с оформлением справочника.</w:t>
            </w:r>
          </w:p>
          <w:p w14:paraId="4BF3529E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50B54FBD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 xml:space="preserve">«Крокодил Гена и его друзья», «Бизнес крокодила Гены», «Отпуск крокодила Гены», «Крокодил Гена – лейтенант милиции», «Чебурашка уходит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народ», «Похищение Чебурашки».Викторина.</w:t>
            </w:r>
          </w:p>
          <w:p w14:paraId="56C0E56B" w14:textId="77777777" w:rsidR="00482F26" w:rsidRDefault="00482F2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18F5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35BD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591E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повести.</w:t>
            </w:r>
          </w:p>
          <w:p w14:paraId="4959BC59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8444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уметь</w:t>
            </w:r>
            <w:r>
              <w:t xml:space="preserve"> работать в группе; аналитически читать и отвечать на поставленные вопросы.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E7B0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нравственную проблематику произведения.</w:t>
            </w:r>
          </w:p>
          <w:p w14:paraId="431E339D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В</w:t>
            </w:r>
            <w:r>
              <w:rPr>
                <w:bCs/>
                <w:lang w:eastAsia="ru-RU"/>
              </w:rPr>
              <w:t>ыразительно пересказывать фрагменты ; соотносить реальное и фантастическое в повествовании</w:t>
            </w:r>
          </w:p>
        </w:tc>
      </w:tr>
      <w:tr w:rsidR="00482F26" w14:paraId="4B2FFCFA" w14:textId="77777777" w:rsidTr="00874E96">
        <w:trPr>
          <w:trHeight w:val="144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1E57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DD86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Булычев Кир. Знакомство с писателем. Оформление презентации по творчеству.</w:t>
            </w:r>
          </w:p>
          <w:p w14:paraId="54CF496D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«Путешествие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Алисы</w:t>
            </w:r>
            <w:r>
              <w:rPr>
                <w:rFonts w:ascii="Times New Roman" w:hAnsi="Times New Roman" w:cs="Times New Roman"/>
                <w:szCs w:val="24"/>
              </w:rPr>
              <w:t>» , «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Сто</w:t>
            </w:r>
            <w:r>
              <w:rPr>
                <w:rFonts w:ascii="Times New Roman" w:hAnsi="Times New Roman" w:cs="Times New Roman"/>
                <w:szCs w:val="24"/>
              </w:rPr>
              <w:t xml:space="preserve"> лет тому вперед», «День 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Cs w:val="24"/>
              </w:rPr>
              <w:t xml:space="preserve"> Алисы», «М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иллион</w:t>
            </w:r>
            <w:r>
              <w:rPr>
                <w:rFonts w:ascii="Times New Roman" w:hAnsi="Times New Roman" w:cs="Times New Roman"/>
                <w:szCs w:val="24"/>
              </w:rPr>
              <w:t xml:space="preserve"> приключений» , «З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аповедник</w:t>
            </w:r>
            <w:r>
              <w:rPr>
                <w:rFonts w:ascii="Times New Roman" w:hAnsi="Times New Roman" w:cs="Times New Roman"/>
                <w:szCs w:val="24"/>
              </w:rPr>
              <w:t xml:space="preserve"> сказок» , «Лиловый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>шар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BC15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312B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19A8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повести.</w:t>
            </w:r>
          </w:p>
          <w:p w14:paraId="18203679" w14:textId="77777777" w:rsidR="00482F26" w:rsidRDefault="00482F26">
            <w:pPr>
              <w:pStyle w:val="a5"/>
              <w:jc w:val="center"/>
              <w:rPr>
                <w:rFonts w:eastAsia="Calibri"/>
              </w:rPr>
            </w:pPr>
          </w:p>
          <w:p w14:paraId="26D67DED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A8E5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Cs/>
                <w:lang w:eastAsia="ru-RU"/>
              </w:rPr>
              <w:t>Уметь строить развернутые высказывания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0AB8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роль автора-рассказчика в повести.</w:t>
            </w:r>
          </w:p>
          <w:p w14:paraId="48C51128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В</w:t>
            </w:r>
            <w:r>
              <w:rPr>
                <w:lang w:eastAsia="ru-RU"/>
              </w:rPr>
              <w:t>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</w:tr>
      <w:tr w:rsidR="00482F26" w14:paraId="629FE349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EDAC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12-13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93B5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Владислав Крапивин. Знакомство с писателем.</w:t>
            </w:r>
          </w:p>
          <w:p w14:paraId="423977BF" w14:textId="77777777" w:rsidR="00482F26" w:rsidRDefault="00482F26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1B3B0EE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«Брат, которому семь», «Звезды под дождем»,  «Бегство рогатых викингов». «Белый шарик матроса Вильсона», «Та сторона, где ветер», «Мальчик со шпагой», «Всадники со станции «Роса» (по выбору). Дружба сверстников.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6C6E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AD3A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7CF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7228C3D0" w14:textId="77777777" w:rsidR="00482F26" w:rsidRDefault="00482F26">
            <w:pPr>
              <w:pStyle w:val="Standard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E6D2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 xml:space="preserve">уметь </w:t>
            </w:r>
            <w: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BB44" w14:textId="77777777" w:rsidR="00482F26" w:rsidRDefault="007D0285">
            <w:pPr>
              <w:pStyle w:val="a5"/>
              <w:spacing w:before="0" w:after="0"/>
              <w:jc w:val="center"/>
            </w:pPr>
            <w:r>
              <w:br/>
            </w:r>
            <w:r>
              <w:rPr>
                <w:b/>
              </w:rPr>
              <w:t>понимать</w:t>
            </w:r>
            <w: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детства, фантастический мир детской души.</w:t>
            </w:r>
          </w:p>
        </w:tc>
      </w:tr>
      <w:tr w:rsidR="00482F26" w14:paraId="481EEE36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6194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14-15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407C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Ю. Я. Яковлев.</w:t>
            </w:r>
            <w:r>
              <w:rPr>
                <w:rFonts w:ascii="Times New Roman" w:hAnsi="Times New Roman" w:cs="Times New Roman"/>
                <w:szCs w:val="24"/>
              </w:rPr>
              <w:t xml:space="preserve"> Создание творческой папки.</w:t>
            </w:r>
          </w:p>
          <w:p w14:paraId="1C49A719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Слово о писателе.  </w:t>
            </w:r>
          </w:p>
          <w:p w14:paraId="509C1996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«Рыцарь Вася», «Багульник». «Мальчик с коньками» Взаимоотношения подростков. Нравственный выбор героя. Богатая душа  подростка.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6F7B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68F2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ECA6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41C062E3" w14:textId="77777777" w:rsidR="00482F26" w:rsidRDefault="00482F26">
            <w:pPr>
              <w:pStyle w:val="Standard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7C5A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 xml:space="preserve">уметь </w:t>
            </w:r>
            <w: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5306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понимать</w:t>
            </w:r>
            <w: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детства, фантастический мир детской души.</w:t>
            </w:r>
            <w:r>
              <w:rPr>
                <w:color w:val="000000"/>
              </w:rPr>
              <w:t>.</w:t>
            </w:r>
          </w:p>
        </w:tc>
      </w:tr>
      <w:tr w:rsidR="00482F26" w14:paraId="420B2166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7012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16-17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564E" w14:textId="77777777" w:rsidR="00482F26" w:rsidRDefault="007D0285">
            <w:pPr>
              <w:pStyle w:val="a5"/>
              <w:jc w:val="both"/>
            </w:pPr>
            <w:r>
              <w:t>В. К. Железников. Создание презентации.</w:t>
            </w:r>
          </w:p>
          <w:p w14:paraId="4500BA2A" w14:textId="77777777" w:rsidR="00482F26" w:rsidRDefault="007D0285">
            <w:pPr>
              <w:pStyle w:val="a5"/>
              <w:jc w:val="both"/>
            </w:pPr>
            <w:r>
              <w:rPr>
                <w:color w:val="000000"/>
              </w:rPr>
              <w:t xml:space="preserve">Слово о писателе.  </w:t>
            </w:r>
          </w:p>
          <w:p w14:paraId="47F2B034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«Чудак из шестого Б“», «Путешественник с багажом», «Хорошим людям — доброе утро», «Чучело» (по выбору). Мир детства, сложные взаимоотношения подростков.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97A7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B68F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846F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повести.</w:t>
            </w:r>
          </w:p>
          <w:p w14:paraId="6AF97328" w14:textId="77777777" w:rsidR="00482F26" w:rsidRDefault="00482F26">
            <w:pPr>
              <w:pStyle w:val="a5"/>
              <w:spacing w:before="0"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C7C1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уметь</w:t>
            </w:r>
            <w:r>
              <w:t xml:space="preserve"> объяснять роль противопоставления образов в повести, причины различных отношений между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определять особенности композиции произведения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2BA1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роль автора-рассказчика в повести.</w:t>
            </w:r>
          </w:p>
          <w:p w14:paraId="3B3D8459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В</w:t>
            </w:r>
            <w:r>
              <w:rPr>
                <w:lang w:eastAsia="ru-RU"/>
              </w:rPr>
              <w:t>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</w:tr>
      <w:tr w:rsidR="00482F26" w14:paraId="4BA264C1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2271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18-19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2177" w14:textId="77777777" w:rsidR="00482F26" w:rsidRDefault="007D0285">
            <w:pPr>
              <w:pStyle w:val="a5"/>
              <w:jc w:val="both"/>
            </w:pPr>
            <w:r>
              <w:t xml:space="preserve">А.А. Лиханов. </w:t>
            </w:r>
            <w:r>
              <w:rPr>
                <w:color w:val="000000"/>
              </w:rPr>
              <w:t xml:space="preserve">Слово о писателе.  </w:t>
            </w:r>
          </w:p>
          <w:p w14:paraId="3AE3B8F5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«Последние холода» Судьба детей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военных лет. Высокое чувство доброты, совести, человечности в рассказе.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69F7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1633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8AD4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повести.</w:t>
            </w:r>
          </w:p>
          <w:p w14:paraId="7DBFBADB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6D94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уметь</w:t>
            </w:r>
            <w:r>
              <w:t xml:space="preserve"> объяснять роль противопоставления образов в повести, причины различных отношений между детьми, </w:t>
            </w:r>
            <w:r>
              <w:lastRenderedPageBreak/>
              <w:t>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определять особенности композиции произведения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90B8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позицию автора, его сочувственное отношение к герою; основную мысль произведения.</w:t>
            </w:r>
          </w:p>
          <w:p w14:paraId="4A44C766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арактеризовать героев и их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поступки; находить в тексте изобразительно-выразительные средства и определять их роль, прослеживать изменения в характере героя; выяснять значение незнакомых слов</w:t>
            </w:r>
          </w:p>
        </w:tc>
      </w:tr>
      <w:tr w:rsidR="00482F26" w14:paraId="621D91D7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0BA4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20-21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7004" w14:textId="77777777" w:rsidR="00482F26" w:rsidRDefault="007D0285">
            <w:pPr>
              <w:pStyle w:val="a5"/>
              <w:spacing w:after="0"/>
            </w:pPr>
            <w:r>
              <w:t>Тэффи (Надежда Александровна Лохвицкая). Оформление справочника по творчеству писателя. «Где-то в тылу».  Способность понимать себя и окружающий мир, любить жизнь.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1055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86A3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FB80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741220A2" w14:textId="77777777" w:rsidR="00482F26" w:rsidRDefault="00482F26">
            <w:pPr>
              <w:pStyle w:val="Standard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DD76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Cs/>
                <w:lang w:eastAsia="ru-RU"/>
              </w:rPr>
              <w:t>Уметь строить развернутые высказывания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F1EC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роль фантастики и юмора  повести. </w:t>
            </w: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ересказывать повесть; выразительно читать текст по ролям; характеризовать героев и их поступки</w:t>
            </w:r>
          </w:p>
          <w:p w14:paraId="20E3E6E5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</w:tr>
      <w:tr w:rsidR="00482F26" w14:paraId="35944DBF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DD38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22-23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757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>Андрей Платонович Платонов Климентов».  Создание презентации.</w:t>
            </w:r>
          </w:p>
          <w:p w14:paraId="1E003EB6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0A72983F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«Любовь к родине, или Путешествие воробья». Воспитание чувства патриотизма, уважения к старости.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7157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093E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8C48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3CD96A44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90CF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Уметь</w:t>
            </w:r>
            <w: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5ACC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нравственную проблематику и патриотический пафос поэтических текстов; отношение авторов к героям.</w:t>
            </w:r>
          </w:p>
          <w:p w14:paraId="292618DB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</w:tr>
      <w:tr w:rsidR="00482F26" w14:paraId="3DBD3E1F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571B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24-25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5B8F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Василий Белов. Работа с оформлением справочника.</w:t>
            </w:r>
          </w:p>
          <w:p w14:paraId="4BA651FE" w14:textId="77777777" w:rsidR="00482F26" w:rsidRDefault="00482F26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6A45D55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«Рассказы о всякой живности». Доброе и внимательное отношение к природе, животному миру.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5A79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B091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97FF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3BD1EC13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77F4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уметь</w:t>
            </w:r>
            <w:r>
              <w:t xml:space="preserve"> подтверждать свои ответы цитатами из текста, рассказывать о </w:t>
            </w:r>
            <w:r>
              <w:lastRenderedPageBreak/>
              <w:t>своем желании и попытках понять язык природы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D0CA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роль природы в жизни человека.</w:t>
            </w:r>
          </w:p>
          <w:p w14:paraId="692EA6AE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В</w:t>
            </w:r>
            <w:r>
              <w:rPr>
                <w:bCs/>
                <w:lang w:eastAsia="ru-RU"/>
              </w:rPr>
              <w:t xml:space="preserve">ыразительно пересказывать </w:t>
            </w:r>
            <w:r>
              <w:rPr>
                <w:bCs/>
                <w:lang w:eastAsia="ru-RU"/>
              </w:rPr>
              <w:lastRenderedPageBreak/>
              <w:t>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</w:tr>
      <w:tr w:rsidR="00482F26" w14:paraId="6D7CE47F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0E18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26-27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7898" w14:textId="77777777" w:rsidR="00482F26" w:rsidRDefault="007D0285">
            <w:pPr>
              <w:pStyle w:val="a5"/>
              <w:spacing w:after="0"/>
            </w:pPr>
            <w:r>
              <w:t>Леонид Андреев.  Создание презентации по жизни и творчеству писателя. «Ангелочек». Душевные переживания героя.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32B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3D83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C314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21A28CBE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0A85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 xml:space="preserve">уметь </w:t>
            </w:r>
            <w: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84AD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понимать</w:t>
            </w:r>
            <w:r>
              <w:t xml:space="preserve"> поведение главного героя, общение его с окружающим миром, простоту и человечность рассказа, его диалогичность, трогательный образ мальчика, фантастический мир детской души.</w:t>
            </w:r>
          </w:p>
        </w:tc>
      </w:tr>
      <w:tr w:rsidR="00482F26" w14:paraId="503F9DC2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BB85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28-29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BFFE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>Г.Троепольский. Создание презентации</w:t>
            </w:r>
          </w:p>
          <w:p w14:paraId="29267C05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44709253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«Белый Бим Чёрное ухо».Воспитание любви к природе, к «братьям нашим меньшим»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5112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EDFC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E391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6DD917CD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036B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уметь</w:t>
            </w:r>
            <w:r>
              <w:t xml:space="preserve"> объяснять роль противопоставления образов в повести, причины различных отношений между людьми,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определять особенности композиции произведения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E1BC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роль автора-рассказчика в повести.</w:t>
            </w:r>
          </w:p>
          <w:p w14:paraId="571EB62C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В</w:t>
            </w:r>
            <w:r>
              <w:rPr>
                <w:lang w:eastAsia="ru-RU"/>
              </w:rPr>
              <w:t>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</w:tr>
      <w:tr w:rsidR="00482F26" w14:paraId="2B9ACE21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0B45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30-32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3034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>П.Краснов. Жизнь писателя. Знакомство с творчеством.</w:t>
            </w:r>
          </w:p>
          <w:p w14:paraId="6423286F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33D31998" w14:textId="77777777" w:rsidR="00482F26" w:rsidRDefault="007D0285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 xml:space="preserve">«Шатохи». Духовное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начало повседневного человеческого начала.</w:t>
            </w:r>
          </w:p>
          <w:p w14:paraId="4489ABF1" w14:textId="77777777" w:rsidR="00482F26" w:rsidRDefault="00482F26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14:paraId="70962094" w14:textId="77777777" w:rsidR="00482F26" w:rsidRDefault="007D0285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szCs w:val="24"/>
              </w:rPr>
              <w:t>Оформление фотовыставки «Мой верный друг»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BA69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36AB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26DF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сюжет и содержание рассказа.</w:t>
            </w:r>
          </w:p>
          <w:p w14:paraId="2E5E104E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4B43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b/>
              </w:rPr>
              <w:t>уметь</w:t>
            </w:r>
            <w:r>
              <w:t xml:space="preserve"> объяснять роль противопоставления образов в повести, причины различных отношений между детьми, </w:t>
            </w:r>
            <w:r>
              <w:lastRenderedPageBreak/>
              <w:t>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определять особенности композиции произведения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3BC1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роль природы в жизни человека.</w:t>
            </w:r>
          </w:p>
          <w:p w14:paraId="0E4942F8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В</w:t>
            </w:r>
            <w:r>
              <w:rPr>
                <w:bCs/>
                <w:lang w:eastAsia="ru-RU"/>
              </w:rPr>
              <w:t xml:space="preserve">ыразительно пересказывать фрагменты рассказа; выяснять значение незнакомых слов; </w:t>
            </w:r>
            <w:r>
              <w:rPr>
                <w:bCs/>
                <w:lang w:eastAsia="ru-RU"/>
              </w:rPr>
              <w:lastRenderedPageBreak/>
              <w:t>оценивать актерское чтение; находить в тексте изобразительно-выразительные средства и определять их роль</w:t>
            </w:r>
          </w:p>
        </w:tc>
      </w:tr>
      <w:tr w:rsidR="00482F26" w14:paraId="0FDE199D" w14:textId="77777777" w:rsidTr="00874E96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9E01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33-34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7A48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Защита творческих проектов.</w:t>
            </w:r>
          </w:p>
          <w:p w14:paraId="0E6407FB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Юрий Петрович Казаков.</w:t>
            </w:r>
          </w:p>
          <w:p w14:paraId="2E92EA46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Феликс Давыдович Кривин.</w:t>
            </w:r>
          </w:p>
          <w:p w14:paraId="55323AD9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Мошковская Эмма.</w:t>
            </w:r>
          </w:p>
          <w:p w14:paraId="03087240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Драгунский  Виктор Юзефович.</w:t>
            </w:r>
          </w:p>
          <w:p w14:paraId="7613A570" w14:textId="77777777" w:rsidR="00482F26" w:rsidRDefault="007D0285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Радий  Погодин.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AFA0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7A4C" w14:textId="77777777" w:rsidR="00482F26" w:rsidRDefault="007D028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820A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rFonts w:eastAsia="Calibri"/>
              </w:rPr>
              <w:t>Знать тему своего проекта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7799" w14:textId="77777777" w:rsidR="00482F26" w:rsidRDefault="007D0285">
            <w:pPr>
              <w:pStyle w:val="a5"/>
              <w:spacing w:before="0" w:after="0"/>
              <w:jc w:val="center"/>
            </w:pPr>
            <w:r>
              <w:rPr>
                <w:i/>
                <w:lang w:eastAsia="ru-RU"/>
              </w:rPr>
              <w:t>Уметь</w:t>
            </w:r>
            <w:r>
              <w:rPr>
                <w:lang w:eastAsia="ru-RU"/>
              </w:rPr>
              <w:t xml:space="preserve"> делать аналитический пересказ произведения; сопоставлять произведения литературы и живописи; составлять план и подбирать материалы по теме проекта; уметь аргументированно защитить свой проект.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ABC" w14:textId="77777777" w:rsidR="00482F26" w:rsidRDefault="007D0285">
            <w:pPr>
              <w:pStyle w:val="Standard"/>
              <w:tabs>
                <w:tab w:val="left" w:pos="7230"/>
              </w:tabs>
              <w:jc w:val="both"/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позицию автора и его отношение к героям, нравственную проблематику произведения.</w:t>
            </w:r>
          </w:p>
          <w:p w14:paraId="3832CC8D" w14:textId="77777777" w:rsidR="00482F26" w:rsidRDefault="00482F26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</w:tr>
    </w:tbl>
    <w:p w14:paraId="56894E16" w14:textId="51736AB3" w:rsidR="00874E96" w:rsidRDefault="00874E96">
      <w:pPr>
        <w:pStyle w:val="Standard"/>
        <w:jc w:val="both"/>
      </w:pPr>
    </w:p>
    <w:p w14:paraId="53D13576" w14:textId="77777777" w:rsidR="00874E96" w:rsidRPr="006243E5" w:rsidRDefault="00874E96" w:rsidP="00874E96">
      <w:pPr>
        <w:spacing w:after="0"/>
        <w:ind w:left="120"/>
        <w:rPr>
          <w:rFonts w:ascii="Times New Roman" w:hAnsi="Times New Roman" w:cs="Times New Roman"/>
        </w:rPr>
      </w:pPr>
      <w:r>
        <w:br w:type="page"/>
      </w:r>
      <w:bookmarkStart w:id="1" w:name="_Hlk146575463"/>
      <w:bookmarkStart w:id="2" w:name="block-17780779"/>
      <w:bookmarkStart w:id="3" w:name="block-43705598"/>
      <w:r w:rsidRPr="006243E5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13C5A2" w14:textId="77777777" w:rsidR="00874E96" w:rsidRPr="00874E96" w:rsidRDefault="00874E96" w:rsidP="00874E96">
      <w:pPr>
        <w:pStyle w:val="Standard"/>
        <w:spacing w:line="276" w:lineRule="auto"/>
        <w:rPr>
          <w:rFonts w:ascii="Times New Roman" w:hAnsi="Times New Roman" w:cs="Times New Roman"/>
          <w:sz w:val="28"/>
        </w:rPr>
      </w:pPr>
      <w:bookmarkStart w:id="4" w:name="_Hlk146738748"/>
      <w:r w:rsidRPr="00874E96">
        <w:rPr>
          <w:rFonts w:ascii="Times New Roman" w:hAnsi="Times New Roman" w:cs="Times New Roman"/>
          <w:sz w:val="28"/>
        </w:rPr>
        <w:t>Беленький Г.И., Снежневская М.А. Изучение теории литературы в средней школе: Пособие для учителя. – М.: Просвещение, 1983.</w:t>
      </w:r>
    </w:p>
    <w:p w14:paraId="4191D31C" w14:textId="77777777" w:rsidR="00874E96" w:rsidRPr="00874E96" w:rsidRDefault="00874E96" w:rsidP="00874E96">
      <w:pPr>
        <w:pStyle w:val="Standard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Бершадская Н.Р., Халимова В.З. Литературное творчество учащихся в школе. – М., 1996.</w:t>
      </w:r>
    </w:p>
    <w:p w14:paraId="125CAB5F" w14:textId="77777777" w:rsidR="00874E96" w:rsidRPr="00874E96" w:rsidRDefault="00874E96" w:rsidP="00874E96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Збарский И.С., Полухина В.П. Внеклассное чтение по литературе: Пособие для учителя. – М.: Просвещение, 1991.</w:t>
      </w:r>
    </w:p>
    <w:p w14:paraId="082718F5" w14:textId="77777777" w:rsidR="00874E96" w:rsidRPr="00874E96" w:rsidRDefault="00874E96" w:rsidP="00874E96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Поиск новых путей: Из опыта работы / Сост. С. Н. Громцева. – М.: Просвещение, 1990.</w:t>
      </w:r>
    </w:p>
    <w:p w14:paraId="5EF52061" w14:textId="77777777" w:rsidR="00874E96" w:rsidRPr="00874E96" w:rsidRDefault="00874E96" w:rsidP="00874E96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Уроки литературы в школе / Подбор статей, 2001 (№5), 2004г. (№1, 2), 2005 (№9), 2008г. (№1), 2009г. (№12).</w:t>
      </w:r>
    </w:p>
    <w:p w14:paraId="7CE81DF9" w14:textId="77777777" w:rsidR="00874E96" w:rsidRPr="00874E96" w:rsidRDefault="00874E96" w:rsidP="00874E96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Энциклопедия для детей. Т.9. Русская литература. Ч.1,2 / Глав. ред. М.Д. Аксёнова. – М.: Аванта +, 2002.</w:t>
      </w:r>
    </w:p>
    <w:p w14:paraId="6FD2D982" w14:textId="77777777" w:rsidR="00874E96" w:rsidRPr="00874E96" w:rsidRDefault="00874E96" w:rsidP="00874E96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Энциклопедический словарь юного литературоведа / Сост. В.И. Новиков. – М.: Педагогика, 1987.</w:t>
      </w:r>
    </w:p>
    <w:p w14:paraId="06EF3A67" w14:textId="77777777" w:rsidR="00874E96" w:rsidRPr="00874E96" w:rsidRDefault="00874E96" w:rsidP="00874E96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О.А.Андреев, Л.Н.Хромов «Учитесь быстро читать»- М.: Просвещение,1991.</w:t>
      </w:r>
    </w:p>
    <w:p w14:paraId="22A043BB" w14:textId="77777777" w:rsidR="00874E96" w:rsidRPr="00874E96" w:rsidRDefault="00874E96" w:rsidP="00874E96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sz w:val="28"/>
        </w:rPr>
        <w:t>Г.Гранник, Л.А.Концевая, С.М.Бондаренко «Когда книга учит»-М.:Педагогика, 1991.</w:t>
      </w:r>
    </w:p>
    <w:p w14:paraId="11F2F8DA" w14:textId="437569FB" w:rsidR="00874E96" w:rsidRPr="007614D5" w:rsidRDefault="00874E96" w:rsidP="007614D5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E96">
        <w:rPr>
          <w:rFonts w:ascii="Times New Roman" w:hAnsi="Times New Roman" w:cs="Times New Roman"/>
          <w:color w:val="000000"/>
          <w:sz w:val="28"/>
        </w:rPr>
        <w:t>Техника быстрого чтения. Самоучитель по программе Школы Олега Андреева / Олег Андреев. - М.: АСТ: Астрель; Владимир: ВКТ, 2009</w:t>
      </w:r>
    </w:p>
    <w:bookmarkEnd w:id="4"/>
    <w:p w14:paraId="31418C40" w14:textId="77777777" w:rsidR="00874E96" w:rsidRPr="006243E5" w:rsidRDefault="00874E96" w:rsidP="00874E9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6243E5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3AAE50E9" w14:textId="77777777" w:rsidR="00874E96" w:rsidRPr="006243E5" w:rsidRDefault="00874E96" w:rsidP="00874E96">
      <w:pPr>
        <w:pStyle w:val="c8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color w:val="000000"/>
          <w:szCs w:val="22"/>
        </w:rPr>
      </w:pPr>
      <w:r w:rsidRPr="00874E96">
        <w:rPr>
          <w:rStyle w:val="c1"/>
          <w:color w:val="000000"/>
          <w:sz w:val="28"/>
        </w:rPr>
        <w:t>В.Я.Коровина, В.П.Журавлев, В.И.Коровин. Фонохрестоматия к учебнику «Литература. 5 класс» (1 CD MP3).</w:t>
      </w:r>
    </w:p>
    <w:p w14:paraId="4C62D66E" w14:textId="77777777" w:rsidR="00874E96" w:rsidRPr="006243E5" w:rsidRDefault="00874E96" w:rsidP="00874E96">
      <w:pPr>
        <w:pStyle w:val="c8"/>
        <w:numPr>
          <w:ilvl w:val="0"/>
          <w:numId w:val="29"/>
        </w:numPr>
        <w:shd w:val="clear" w:color="auto" w:fill="FFFFFF"/>
        <w:spacing w:before="30" w:beforeAutospacing="0" w:after="30" w:afterAutospacing="0"/>
        <w:jc w:val="both"/>
        <w:rPr>
          <w:rStyle w:val="c1"/>
          <w:color w:val="000000"/>
          <w:szCs w:val="22"/>
        </w:rPr>
      </w:pPr>
      <w:r w:rsidRPr="00874E96">
        <w:rPr>
          <w:rStyle w:val="c1"/>
          <w:color w:val="000000"/>
          <w:sz w:val="28"/>
        </w:rPr>
        <w:t>В.Я.Коровина, В.П.Журавлев, В.И.Коровин. «Читаем, думаем, спорим…». Дидактические  материалы по литературе. 5 класс.</w:t>
      </w:r>
    </w:p>
    <w:p w14:paraId="06C9275C" w14:textId="77777777" w:rsidR="00874E96" w:rsidRPr="006243E5" w:rsidRDefault="00874E96" w:rsidP="00874E96">
      <w:pPr>
        <w:widowControl/>
        <w:numPr>
          <w:ilvl w:val="0"/>
          <w:numId w:val="29"/>
        </w:numPr>
        <w:shd w:val="clear" w:color="auto" w:fill="FFFFFF"/>
        <w:suppressAutoHyphens w:val="0"/>
        <w:autoSpaceDN/>
        <w:spacing w:before="30" w:after="3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4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В.Я.Коровина, В.П.Журавлев, В.И.Коровин. Фонохрестоматия к учебнику «Литература. 6 класс» (1 CD MP3).</w:t>
      </w:r>
    </w:p>
    <w:p w14:paraId="6DF7AF63" w14:textId="77777777" w:rsidR="00874E96" w:rsidRPr="006243E5" w:rsidRDefault="00874E96" w:rsidP="00874E96">
      <w:pPr>
        <w:widowControl/>
        <w:numPr>
          <w:ilvl w:val="0"/>
          <w:numId w:val="29"/>
        </w:numPr>
        <w:shd w:val="clear" w:color="auto" w:fill="FFFFFF"/>
        <w:suppressAutoHyphens w:val="0"/>
        <w:autoSpaceDN/>
        <w:spacing w:before="30" w:after="3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4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В.П.Полухина. «Читаем, думаем, спорим…». Дидактические  материалы по литературе. 6 класс.</w:t>
      </w:r>
    </w:p>
    <w:p w14:paraId="4861889D" w14:textId="0D827DBE" w:rsidR="007614D5" w:rsidRPr="007614D5" w:rsidRDefault="00874E96" w:rsidP="007614D5">
      <w:pPr>
        <w:widowControl/>
        <w:numPr>
          <w:ilvl w:val="0"/>
          <w:numId w:val="29"/>
        </w:numPr>
        <w:shd w:val="clear" w:color="auto" w:fill="FFFFFF"/>
        <w:suppressAutoHyphens w:val="0"/>
        <w:autoSpaceDN/>
        <w:spacing w:before="30" w:after="3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43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Р.Г.Ахмадуллина.  Литература. Рабочая тетрадь. 6 класс. В 2-х частях.</w:t>
      </w:r>
      <w:bookmarkEnd w:id="1"/>
    </w:p>
    <w:p w14:paraId="05DC5A9B" w14:textId="32E64E95" w:rsidR="00874E96" w:rsidRPr="006243E5" w:rsidRDefault="00874E96" w:rsidP="00874E96">
      <w:pPr>
        <w:spacing w:after="0"/>
        <w:ind w:left="66"/>
        <w:rPr>
          <w:rFonts w:ascii="Times New Roman" w:hAnsi="Times New Roman" w:cs="Times New Roman"/>
        </w:rPr>
      </w:pPr>
      <w:r w:rsidRPr="006243E5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  <w:bookmarkStart w:id="5" w:name="c2dd4fa8-f842-4d21-bd2f-ab02297e213a"/>
      <w:bookmarkStart w:id="6" w:name="_Hlk145784246"/>
    </w:p>
    <w:bookmarkEnd w:id="5"/>
    <w:bookmarkEnd w:id="6"/>
    <w:p w14:paraId="718C8D33" w14:textId="77777777" w:rsidR="00874E96" w:rsidRPr="006243E5" w:rsidRDefault="00874E96" w:rsidP="00874E9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6243E5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7" w:name="2d4c3c66-d366-42e3-b15b-0c9c08083ebc"/>
    </w:p>
    <w:p w14:paraId="3811D3C4" w14:textId="77777777" w:rsidR="00874E96" w:rsidRPr="006243E5" w:rsidRDefault="002B7A58" w:rsidP="00874E96">
      <w:pPr>
        <w:pStyle w:val="a6"/>
        <w:numPr>
          <w:ilvl w:val="0"/>
          <w:numId w:val="28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4"/>
        </w:rPr>
      </w:pPr>
      <w:hyperlink r:id="rId8" w:history="1">
        <w:r w:rsidR="00874E96" w:rsidRPr="006243E5">
          <w:rPr>
            <w:rStyle w:val="a7"/>
            <w:rFonts w:ascii="Times New Roman" w:hAnsi="Times New Roman" w:cs="Times New Roman"/>
            <w:sz w:val="28"/>
            <w:szCs w:val="24"/>
          </w:rPr>
          <w:t>https://prosv.ru</w:t>
        </w:r>
      </w:hyperlink>
      <w:bookmarkEnd w:id="7"/>
      <w:r w:rsidR="00874E96" w:rsidRPr="006243E5">
        <w:rPr>
          <w:rFonts w:ascii="Times New Roman" w:hAnsi="Times New Roman" w:cs="Times New Roman"/>
          <w:color w:val="333333"/>
          <w:sz w:val="28"/>
          <w:szCs w:val="24"/>
        </w:rPr>
        <w:t>‌</w:t>
      </w:r>
      <w:r w:rsidR="00874E96" w:rsidRPr="006243E5">
        <w:rPr>
          <w:rFonts w:ascii="Times New Roman" w:hAnsi="Times New Roman" w:cs="Times New Roman"/>
          <w:color w:val="000000"/>
          <w:sz w:val="28"/>
          <w:szCs w:val="24"/>
        </w:rPr>
        <w:t>​ – сайт издательства «Просвещение»</w:t>
      </w:r>
    </w:p>
    <w:p w14:paraId="1EF5D1F5" w14:textId="77777777" w:rsidR="00874E96" w:rsidRPr="006243E5" w:rsidRDefault="002B7A58" w:rsidP="00874E96">
      <w:pPr>
        <w:pStyle w:val="a6"/>
        <w:numPr>
          <w:ilvl w:val="0"/>
          <w:numId w:val="28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4"/>
        </w:rPr>
      </w:pPr>
      <w:hyperlink r:id="rId9" w:history="1">
        <w:r w:rsidR="00874E96" w:rsidRPr="006243E5">
          <w:rPr>
            <w:rStyle w:val="a7"/>
            <w:rFonts w:ascii="Times New Roman" w:hAnsi="Times New Roman" w:cs="Times New Roman"/>
            <w:sz w:val="28"/>
            <w:szCs w:val="24"/>
            <w:lang w:eastAsia="ru-RU"/>
          </w:rPr>
          <w:t>http://www.ruscorpora.ru</w:t>
        </w:r>
      </w:hyperlink>
      <w:r w:rsidR="00874E96"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14:paraId="57846FFB" w14:textId="77777777" w:rsidR="00874E96" w:rsidRPr="006243E5" w:rsidRDefault="002B7A58" w:rsidP="00874E96">
      <w:pPr>
        <w:pStyle w:val="a6"/>
        <w:numPr>
          <w:ilvl w:val="0"/>
          <w:numId w:val="28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4"/>
        </w:rPr>
      </w:pPr>
      <w:hyperlink r:id="rId10" w:history="1">
        <w:r w:rsidR="00874E96" w:rsidRPr="006243E5">
          <w:rPr>
            <w:rStyle w:val="a7"/>
            <w:rFonts w:ascii="Times New Roman" w:hAnsi="Times New Roman" w:cs="Times New Roman"/>
            <w:sz w:val="28"/>
            <w:szCs w:val="24"/>
            <w:lang w:eastAsia="ru-RU"/>
          </w:rPr>
          <w:t>http://etymolog.ruslang.ru</w:t>
        </w:r>
      </w:hyperlink>
      <w:r w:rsidR="00874E96" w:rsidRPr="006243E5">
        <w:rPr>
          <w:rFonts w:ascii="Times New Roman" w:hAnsi="Times New Roman" w:cs="Times New Roman"/>
          <w:color w:val="0000FF"/>
          <w:sz w:val="28"/>
          <w:szCs w:val="24"/>
          <w:lang w:eastAsia="ru-RU"/>
        </w:rPr>
        <w:t> /–</w:t>
      </w:r>
      <w:r w:rsidR="00874E96"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Этимология и история русского языка</w:t>
      </w:r>
    </w:p>
    <w:p w14:paraId="0EC8D112" w14:textId="77777777" w:rsidR="00874E96" w:rsidRPr="006243E5" w:rsidRDefault="002B7A58" w:rsidP="00874E96">
      <w:pPr>
        <w:pStyle w:val="a6"/>
        <w:numPr>
          <w:ilvl w:val="0"/>
          <w:numId w:val="28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4"/>
        </w:rPr>
      </w:pPr>
      <w:hyperlink r:id="rId11" w:history="1">
        <w:r w:rsidR="00874E96" w:rsidRPr="006243E5">
          <w:rPr>
            <w:rStyle w:val="a7"/>
            <w:rFonts w:ascii="Times New Roman" w:hAnsi="Times New Roman" w:cs="Times New Roman"/>
            <w:sz w:val="28"/>
            <w:szCs w:val="24"/>
            <w:lang w:eastAsia="ru-RU"/>
          </w:rPr>
          <w:t>http://philology.ru/default.htm</w:t>
        </w:r>
      </w:hyperlink>
      <w:r w:rsidR="00874E96"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 – Русский филологический портал</w:t>
      </w:r>
    </w:p>
    <w:p w14:paraId="49094DB2" w14:textId="77777777" w:rsidR="00874E96" w:rsidRPr="006243E5" w:rsidRDefault="002B7A58" w:rsidP="00874E96">
      <w:pPr>
        <w:pStyle w:val="a6"/>
        <w:numPr>
          <w:ilvl w:val="0"/>
          <w:numId w:val="28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rFonts w:ascii="Times New Roman" w:hAnsi="Times New Roman" w:cs="Times New Roman"/>
          <w:color w:val="0D0D0D"/>
          <w:sz w:val="28"/>
          <w:szCs w:val="24"/>
          <w:lang w:eastAsia="ru-RU"/>
        </w:rPr>
      </w:pPr>
      <w:hyperlink r:id="rId12" w:history="1">
        <w:r w:rsidR="00874E96" w:rsidRPr="006243E5">
          <w:rPr>
            <w:rStyle w:val="a7"/>
            <w:rFonts w:ascii="Times New Roman" w:hAnsi="Times New Roman" w:cs="Times New Roman"/>
            <w:sz w:val="28"/>
            <w:szCs w:val="24"/>
            <w:lang w:eastAsia="ru-RU"/>
          </w:rPr>
          <w:t>http://russkiyjazik.ru</w:t>
        </w:r>
      </w:hyperlink>
      <w:r w:rsidR="00874E96"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 – Энциклопедия «Языкознание»</w:t>
      </w:r>
    </w:p>
    <w:p w14:paraId="04F67B50" w14:textId="77777777" w:rsidR="00874E96" w:rsidRPr="006243E5" w:rsidRDefault="002B7A58" w:rsidP="00874E96">
      <w:pPr>
        <w:pStyle w:val="a6"/>
        <w:numPr>
          <w:ilvl w:val="0"/>
          <w:numId w:val="28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rFonts w:ascii="Times New Roman" w:hAnsi="Times New Roman" w:cs="Times New Roman"/>
          <w:color w:val="0D0D0D"/>
          <w:sz w:val="28"/>
          <w:szCs w:val="24"/>
          <w:lang w:eastAsia="ru-RU"/>
        </w:rPr>
      </w:pPr>
      <w:hyperlink r:id="rId13" w:history="1">
        <w:r w:rsidR="00874E96" w:rsidRPr="006243E5">
          <w:rPr>
            <w:rStyle w:val="a7"/>
            <w:rFonts w:ascii="Times New Roman" w:hAnsi="Times New Roman" w:cs="Times New Roman"/>
            <w:sz w:val="28"/>
            <w:szCs w:val="24"/>
            <w:shd w:val="clear" w:color="auto" w:fill="FFFFFF"/>
          </w:rPr>
          <w:t>http://mlis.ru</w:t>
        </w:r>
      </w:hyperlink>
      <w:r w:rsidR="00874E96" w:rsidRPr="006243E5">
        <w:rPr>
          <w:rFonts w:ascii="Times New Roman" w:hAnsi="Times New Roman" w:cs="Times New Roman"/>
          <w:color w:val="0D0D0D"/>
          <w:sz w:val="28"/>
          <w:szCs w:val="24"/>
          <w:shd w:val="clear" w:color="auto" w:fill="FFFFFF"/>
        </w:rPr>
        <w:t>  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14:paraId="7EE550C6" w14:textId="77777777" w:rsidR="00874E96" w:rsidRPr="00874E96" w:rsidRDefault="00874E96" w:rsidP="00874E96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b/>
          <w:bCs/>
          <w:color w:val="0D0D0D"/>
          <w:sz w:val="28"/>
        </w:rPr>
      </w:pPr>
    </w:p>
    <w:p w14:paraId="3E58BC48" w14:textId="77777777" w:rsidR="00874E96" w:rsidRPr="006243E5" w:rsidRDefault="00874E96" w:rsidP="00874E96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874E96">
        <w:rPr>
          <w:rStyle w:val="c0"/>
          <w:b/>
          <w:bCs/>
          <w:color w:val="0D0D0D"/>
          <w:sz w:val="28"/>
        </w:rPr>
        <w:t>Электронные библиотеки, архивы, пособия:</w:t>
      </w:r>
    </w:p>
    <w:p w14:paraId="6D3BF5D6" w14:textId="77777777" w:rsidR="00874E96" w:rsidRPr="006243E5" w:rsidRDefault="00874E96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874E96">
        <w:rPr>
          <w:rStyle w:val="c1"/>
          <w:color w:val="0D0D0D"/>
          <w:sz w:val="28"/>
        </w:rPr>
        <w:t> </w:t>
      </w:r>
      <w:hyperlink r:id="rId14" w:history="1">
        <w:r w:rsidRPr="00874E96">
          <w:rPr>
            <w:rStyle w:val="a7"/>
            <w:sz w:val="28"/>
          </w:rPr>
          <w:t>www.feb-web.ru/</w:t>
        </w:r>
      </w:hyperlink>
      <w:r w:rsidRPr="00874E96">
        <w:rPr>
          <w:rStyle w:val="c1"/>
          <w:color w:val="0D0D0D"/>
          <w:sz w:val="28"/>
        </w:rPr>
        <w:t> 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14:paraId="30531139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15" w:history="1">
        <w:r w:rsidR="00874E96" w:rsidRPr="00874E96">
          <w:rPr>
            <w:rStyle w:val="a7"/>
            <w:sz w:val="28"/>
          </w:rPr>
          <w:t>http://philology.ruslibrary.ru</w:t>
        </w:r>
      </w:hyperlink>
      <w:r w:rsidR="00874E96" w:rsidRPr="00874E96">
        <w:rPr>
          <w:rStyle w:val="c1"/>
          <w:color w:val="0D0D0D"/>
          <w:sz w:val="28"/>
        </w:rPr>
        <w:t>  – Электронная библиотека специальной филологической литературы</w:t>
      </w:r>
    </w:p>
    <w:p w14:paraId="7DC8828F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16" w:history="1">
        <w:r w:rsidR="00874E96" w:rsidRPr="00874E96">
          <w:rPr>
            <w:rStyle w:val="a7"/>
            <w:sz w:val="28"/>
          </w:rPr>
          <w:t>http://philology.ruslibrary.ru</w:t>
        </w:r>
      </w:hyperlink>
      <w:r w:rsidR="00874E96" w:rsidRPr="00874E96">
        <w:rPr>
          <w:rStyle w:val="c1"/>
          <w:color w:val="0D0D0D"/>
          <w:sz w:val="28"/>
        </w:rPr>
        <w:t>  – Электронная библиотека специальной филологической литературы</w:t>
      </w:r>
    </w:p>
    <w:p w14:paraId="10459366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17" w:history="1">
        <w:r w:rsidR="00874E96" w:rsidRPr="00874E96">
          <w:rPr>
            <w:rStyle w:val="a7"/>
            <w:sz w:val="28"/>
          </w:rPr>
          <w:t>www.gumer.info/bibliotek_Buks/Literat/Index_Lit.php</w:t>
        </w:r>
      </w:hyperlink>
      <w:r w:rsidR="00874E96" w:rsidRPr="006243E5">
        <w:rPr>
          <w:color w:val="0000FF"/>
          <w:sz w:val="28"/>
        </w:rPr>
        <w:t> /</w:t>
      </w:r>
      <w:r w:rsidR="00874E96" w:rsidRPr="00874E96">
        <w:rPr>
          <w:rStyle w:val="c1"/>
          <w:color w:val="0D0D0D"/>
          <w:sz w:val="28"/>
        </w:rPr>
        <w:t> – Электронная библиотека Гумер. Литературоведение</w:t>
      </w:r>
    </w:p>
    <w:p w14:paraId="583475D0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18" w:history="1">
        <w:r w:rsidR="00874E96" w:rsidRPr="00874E96">
          <w:rPr>
            <w:rStyle w:val="a7"/>
            <w:sz w:val="28"/>
          </w:rPr>
          <w:t>http://magazines.russ.ru/</w:t>
        </w:r>
      </w:hyperlink>
      <w:r w:rsidR="00874E96" w:rsidRPr="00874E96">
        <w:rPr>
          <w:rStyle w:val="c1"/>
          <w:color w:val="0D0D0D"/>
          <w:sz w:val="28"/>
        </w:rPr>
        <w:t>  – Журнальный зал – литературно-художественные и гуманитарные русские журналы, выходящие в России и за рубежом</w:t>
      </w:r>
    </w:p>
    <w:p w14:paraId="6F988A85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19" w:history="1">
        <w:r w:rsidR="00874E96" w:rsidRPr="00874E96">
          <w:rPr>
            <w:rStyle w:val="a7"/>
            <w:sz w:val="28"/>
          </w:rPr>
          <w:t>http://lib.prosv.ru</w:t>
        </w:r>
      </w:hyperlink>
      <w:r w:rsidR="00874E96" w:rsidRPr="00874E96">
        <w:rPr>
          <w:rStyle w:val="c1"/>
          <w:color w:val="0D0D0D"/>
          <w:sz w:val="28"/>
        </w:rPr>
        <w:t>  – «Школьная библиотека» – проект издательства «Просвещение» – вся школьная программа по литературе на одном сайте</w:t>
      </w:r>
    </w:p>
    <w:p w14:paraId="4A0707FA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20" w:history="1">
        <w:r w:rsidR="00874E96" w:rsidRPr="00874E96">
          <w:rPr>
            <w:rStyle w:val="a7"/>
            <w:sz w:val="28"/>
          </w:rPr>
          <w:t>http://bibliotekar.ru/pisateli/index.htm/</w:t>
        </w:r>
      </w:hyperlink>
      <w:r w:rsidR="00874E96" w:rsidRPr="00874E96">
        <w:rPr>
          <w:rStyle w:val="c1"/>
          <w:color w:val="0D0D0D"/>
          <w:sz w:val="28"/>
        </w:rPr>
        <w:t> 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</w:p>
    <w:p w14:paraId="0AC9DECF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21" w:history="1">
        <w:r w:rsidR="00874E96" w:rsidRPr="00874E96">
          <w:rPr>
            <w:rStyle w:val="a7"/>
            <w:sz w:val="28"/>
          </w:rPr>
          <w:t>www.licey.net/lit/poet20</w:t>
        </w:r>
      </w:hyperlink>
      <w:r w:rsidR="00874E96" w:rsidRPr="006243E5">
        <w:rPr>
          <w:color w:val="0000FF"/>
          <w:sz w:val="28"/>
        </w:rPr>
        <w:t> /</w:t>
      </w:r>
      <w:r w:rsidR="00874E96" w:rsidRPr="00874E96">
        <w:rPr>
          <w:rStyle w:val="c1"/>
          <w:color w:val="0D0D0D"/>
          <w:sz w:val="28"/>
        </w:rPr>
        <w:t> – В.П. Крючков «Русская поэзия 20 века»: Учебное пособие</w:t>
      </w:r>
    </w:p>
    <w:p w14:paraId="7D756EA2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22" w:history="1">
        <w:r w:rsidR="00874E96" w:rsidRPr="00874E96">
          <w:rPr>
            <w:rStyle w:val="a7"/>
            <w:sz w:val="28"/>
          </w:rPr>
          <w:t>www.gutov.ru/lifshitz/texts/ocherk/ork-sod.htm</w:t>
        </w:r>
      </w:hyperlink>
      <w:r w:rsidR="00874E96" w:rsidRPr="006243E5">
        <w:rPr>
          <w:color w:val="0000FF"/>
          <w:sz w:val="28"/>
        </w:rPr>
        <w:t> /</w:t>
      </w:r>
      <w:r w:rsidR="00874E96" w:rsidRPr="00874E96">
        <w:rPr>
          <w:rStyle w:val="c1"/>
          <w:color w:val="0D0D0D"/>
          <w:sz w:val="28"/>
        </w:rPr>
        <w:t> – М. Лифшиц «Очерки русской культуры»</w:t>
      </w:r>
    </w:p>
    <w:p w14:paraId="1D2228FA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23" w:history="1">
        <w:r w:rsidR="00874E96" w:rsidRPr="00874E96">
          <w:rPr>
            <w:rStyle w:val="a7"/>
            <w:sz w:val="28"/>
          </w:rPr>
          <w:t>http://www.hi-edu.ru/e-books/xbook107/01/index.html?part-005.htm/</w:t>
        </w:r>
      </w:hyperlink>
      <w:r w:rsidR="00874E96" w:rsidRPr="00874E96">
        <w:rPr>
          <w:rStyle w:val="c1"/>
          <w:color w:val="0D0D0D"/>
          <w:sz w:val="28"/>
        </w:rPr>
        <w:t>  – Валгина, Н.С. Современный русский язык: электронный учебник</w:t>
      </w:r>
    </w:p>
    <w:p w14:paraId="428AB67E" w14:textId="77777777" w:rsidR="00874E96" w:rsidRPr="006243E5" w:rsidRDefault="00874E96" w:rsidP="00874E96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5E87D80A" w14:textId="77777777" w:rsidR="00874E96" w:rsidRPr="006243E5" w:rsidRDefault="00874E96" w:rsidP="00874E96">
      <w:pPr>
        <w:pStyle w:val="a6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6243E5">
        <w:rPr>
          <w:rFonts w:ascii="Times New Roman" w:hAnsi="Times New Roman" w:cs="Times New Roman"/>
          <w:b/>
          <w:bCs/>
          <w:color w:val="0D0D0D"/>
          <w:sz w:val="28"/>
          <w:szCs w:val="24"/>
          <w:lang w:eastAsia="ru-RU"/>
        </w:rPr>
        <w:t>Издательский дом «Первое сентября»:</w:t>
      </w:r>
    </w:p>
    <w:p w14:paraId="1C77D06D" w14:textId="77777777" w:rsidR="00874E96" w:rsidRPr="006243E5" w:rsidRDefault="00874E96" w:rsidP="00874E96">
      <w:pPr>
        <w:pStyle w:val="a6"/>
        <w:numPr>
          <w:ilvl w:val="0"/>
          <w:numId w:val="28"/>
        </w:numPr>
        <w:shd w:val="clear" w:color="auto" w:fill="FFFFFF"/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</w:t>
      </w:r>
      <w:hyperlink r:id="rId24" w:history="1">
        <w:r w:rsidRPr="006243E5">
          <w:rPr>
            <w:rFonts w:ascii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http://rus.1september.ru</w:t>
        </w:r>
      </w:hyperlink>
      <w:r w:rsidRPr="006243E5">
        <w:rPr>
          <w:rFonts w:ascii="Times New Roman" w:hAnsi="Times New Roman" w:cs="Times New Roman"/>
          <w:color w:val="0000FF"/>
          <w:sz w:val="28"/>
          <w:szCs w:val="24"/>
          <w:lang w:eastAsia="ru-RU"/>
        </w:rPr>
        <w:t> /</w:t>
      </w:r>
      <w:r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– Электронная версия газеты «Русский язык». Сайт для учителей «Я иду на урок русского языка»</w:t>
      </w:r>
    </w:p>
    <w:p w14:paraId="3B83A271" w14:textId="77777777" w:rsidR="00874E96" w:rsidRPr="006243E5" w:rsidRDefault="002B7A58" w:rsidP="00874E96">
      <w:pPr>
        <w:pStyle w:val="a6"/>
        <w:numPr>
          <w:ilvl w:val="0"/>
          <w:numId w:val="28"/>
        </w:numPr>
        <w:shd w:val="clear" w:color="auto" w:fill="FFFFFF"/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hyperlink r:id="rId25" w:history="1">
        <w:r w:rsidR="00874E96" w:rsidRPr="006243E5">
          <w:rPr>
            <w:rFonts w:ascii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http://lit.1september.ru</w:t>
        </w:r>
      </w:hyperlink>
      <w:r w:rsidR="00874E96" w:rsidRPr="006243E5">
        <w:rPr>
          <w:rFonts w:ascii="Times New Roman" w:hAnsi="Times New Roman" w:cs="Times New Roman"/>
          <w:color w:val="0000FF"/>
          <w:sz w:val="28"/>
          <w:szCs w:val="24"/>
          <w:lang w:eastAsia="ru-RU"/>
        </w:rPr>
        <w:t> /</w:t>
      </w:r>
      <w:r w:rsidR="00874E96"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– Электронная версия газеты «Литература». Сайт для учителей «Я иду на урок литературы»</w:t>
      </w:r>
    </w:p>
    <w:p w14:paraId="43FB8F69" w14:textId="77777777" w:rsidR="00874E96" w:rsidRPr="006243E5" w:rsidRDefault="002B7A58" w:rsidP="00874E96">
      <w:pPr>
        <w:pStyle w:val="a6"/>
        <w:numPr>
          <w:ilvl w:val="0"/>
          <w:numId w:val="28"/>
        </w:numPr>
        <w:shd w:val="clear" w:color="auto" w:fill="FFFFFF"/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hyperlink r:id="rId26" w:history="1">
        <w:r w:rsidR="00874E96" w:rsidRPr="006243E5">
          <w:rPr>
            <w:rFonts w:ascii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http://festival.1september.ru/subjects/8</w:t>
        </w:r>
      </w:hyperlink>
      <w:r w:rsidR="00874E96"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 – Фестиваль педагогических идей «Открытый урок». Преподавание русского языка</w:t>
      </w:r>
    </w:p>
    <w:p w14:paraId="24B97820" w14:textId="77777777" w:rsidR="00874E96" w:rsidRPr="006243E5" w:rsidRDefault="002B7A58" w:rsidP="00874E96">
      <w:pPr>
        <w:pStyle w:val="a6"/>
        <w:numPr>
          <w:ilvl w:val="0"/>
          <w:numId w:val="28"/>
        </w:numPr>
        <w:shd w:val="clear" w:color="auto" w:fill="FFFFFF"/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 w:cs="Times New Roman"/>
          <w:color w:val="0D0D0D"/>
          <w:sz w:val="28"/>
          <w:szCs w:val="24"/>
          <w:lang w:eastAsia="ru-RU"/>
        </w:rPr>
      </w:pPr>
      <w:hyperlink r:id="rId27" w:history="1">
        <w:r w:rsidR="00874E96" w:rsidRPr="006243E5">
          <w:rPr>
            <w:rFonts w:ascii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http://festival.1september.ru/subjects/9</w:t>
        </w:r>
      </w:hyperlink>
      <w:r w:rsidR="00874E96" w:rsidRPr="006243E5">
        <w:rPr>
          <w:rFonts w:ascii="Times New Roman" w:hAnsi="Times New Roman" w:cs="Times New Roman"/>
          <w:color w:val="0D0D0D"/>
          <w:sz w:val="28"/>
          <w:szCs w:val="24"/>
          <w:lang w:eastAsia="ru-RU"/>
        </w:rPr>
        <w:t>  – Фестиваль педагогических идей «Открытый урок». Преподавание литературы</w:t>
      </w:r>
    </w:p>
    <w:p w14:paraId="7A423A50" w14:textId="77777777" w:rsidR="00874E96" w:rsidRPr="006243E5" w:rsidRDefault="00874E96" w:rsidP="00874E96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874E96">
        <w:rPr>
          <w:rStyle w:val="c0"/>
          <w:b/>
          <w:bCs/>
          <w:color w:val="0D0D0D"/>
          <w:sz w:val="28"/>
        </w:rPr>
        <w:t>Федеральный портал «Российское образование»:</w:t>
      </w:r>
    </w:p>
    <w:p w14:paraId="59C41555" w14:textId="77777777" w:rsidR="00874E96" w:rsidRPr="006243E5" w:rsidRDefault="00874E96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r w:rsidRPr="00874E96">
        <w:rPr>
          <w:rStyle w:val="c5"/>
          <w:color w:val="0000FF"/>
          <w:sz w:val="28"/>
          <w:u w:val="single"/>
        </w:rPr>
        <w:lastRenderedPageBreak/>
        <w:t>http://www.edu.ru/modules.php?op=modload&amp;name=Web_Links&amp;file=index&amp;l_op=viewlink&amp;cid=299&amp;fids[]=279</w:t>
      </w:r>
      <w:r w:rsidRPr="00874E96">
        <w:rPr>
          <w:color w:val="0000FF"/>
          <w:sz w:val="28"/>
        </w:rPr>
        <w:t> /</w:t>
      </w:r>
      <w:r w:rsidRPr="00874E96">
        <w:rPr>
          <w:rStyle w:val="c1"/>
          <w:color w:val="0D0D0D"/>
          <w:sz w:val="28"/>
        </w:rPr>
        <w:t> – Каталог образовательных ресурсов по русскому языку</w:t>
      </w:r>
    </w:p>
    <w:p w14:paraId="52734AE6" w14:textId="77777777" w:rsidR="00874E96" w:rsidRPr="006243E5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</w:rPr>
      </w:pPr>
      <w:hyperlink r:id="rId28" w:history="1">
        <w:r w:rsidR="00874E96" w:rsidRPr="006243E5">
          <w:rPr>
            <w:rStyle w:val="a7"/>
            <w:sz w:val="28"/>
          </w:rPr>
          <w:t>www.edu.ru/modules.php?op=modload&amp;name=Web_Links&amp;file=index&amp;l_op=viewlin...</w:t>
        </w:r>
      </w:hyperlink>
      <w:r w:rsidR="00874E96" w:rsidRPr="00874E96">
        <w:rPr>
          <w:rStyle w:val="c1"/>
          <w:color w:val="0D0D0D"/>
          <w:sz w:val="28"/>
        </w:rPr>
        <w:t> –  Каталог образовательных ресурсов по литературе</w:t>
      </w:r>
    </w:p>
    <w:p w14:paraId="2C0D3E69" w14:textId="77777777" w:rsidR="00874E96" w:rsidRPr="005B010A" w:rsidRDefault="002B7A58" w:rsidP="00874E96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1"/>
          <w:color w:val="000000"/>
          <w:sz w:val="28"/>
        </w:rPr>
      </w:pPr>
      <w:hyperlink r:id="rId29" w:history="1">
        <w:r w:rsidR="00874E96" w:rsidRPr="006243E5">
          <w:rPr>
            <w:rStyle w:val="a7"/>
            <w:sz w:val="28"/>
          </w:rPr>
          <w:t>http://litera.edu.ru/</w:t>
        </w:r>
      </w:hyperlink>
      <w:r w:rsidR="00874E96" w:rsidRPr="00874E96">
        <w:rPr>
          <w:rStyle w:val="c1"/>
          <w:color w:val="0D0D0D"/>
          <w:sz w:val="28"/>
        </w:rPr>
        <w:t>  – Коллекция: русская и зарубежная литература для школы</w:t>
      </w:r>
      <w:bookmarkEnd w:id="2"/>
    </w:p>
    <w:bookmarkEnd w:id="3"/>
    <w:p w14:paraId="1320085B" w14:textId="77777777" w:rsidR="00874E96" w:rsidRPr="0004449F" w:rsidRDefault="00874E96" w:rsidP="00874E96"/>
    <w:p w14:paraId="4FD8F673" w14:textId="4EED461A" w:rsidR="00482F26" w:rsidRDefault="00482F26">
      <w:pPr>
        <w:pStyle w:val="Standard"/>
        <w:jc w:val="both"/>
      </w:pPr>
    </w:p>
    <w:sectPr w:rsidR="00482F26" w:rsidSect="00874E96">
      <w:pgSz w:w="11906" w:h="16838"/>
      <w:pgMar w:top="1134" w:right="850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A71D4" w14:textId="77777777" w:rsidR="002B7A58" w:rsidRDefault="002B7A58">
      <w:pPr>
        <w:spacing w:after="0" w:line="240" w:lineRule="auto"/>
      </w:pPr>
      <w:r>
        <w:separator/>
      </w:r>
    </w:p>
  </w:endnote>
  <w:endnote w:type="continuationSeparator" w:id="0">
    <w:p w14:paraId="2CF2DF33" w14:textId="77777777" w:rsidR="002B7A58" w:rsidRDefault="002B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hame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969A1" w14:textId="77777777" w:rsidR="002B7A58" w:rsidRDefault="002B7A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7D0676" w14:textId="77777777" w:rsidR="002B7A58" w:rsidRDefault="002B7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57C"/>
    <w:multiLevelType w:val="multilevel"/>
    <w:tmpl w:val="5AAAB98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DA613C"/>
    <w:multiLevelType w:val="multilevel"/>
    <w:tmpl w:val="F0F48B7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F656B6"/>
    <w:multiLevelType w:val="multilevel"/>
    <w:tmpl w:val="755A7A98"/>
    <w:styleLink w:val="WWNum1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8814FC4"/>
    <w:multiLevelType w:val="hybridMultilevel"/>
    <w:tmpl w:val="CF1E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7D8"/>
    <w:multiLevelType w:val="multilevel"/>
    <w:tmpl w:val="42F65BA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BC5981"/>
    <w:multiLevelType w:val="multilevel"/>
    <w:tmpl w:val="F4A27234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980C3B"/>
    <w:multiLevelType w:val="multilevel"/>
    <w:tmpl w:val="A6F2FF1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FF08B9"/>
    <w:multiLevelType w:val="multilevel"/>
    <w:tmpl w:val="C6AEAC7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B3424F"/>
    <w:multiLevelType w:val="multilevel"/>
    <w:tmpl w:val="36B65AB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AE6068"/>
    <w:multiLevelType w:val="multilevel"/>
    <w:tmpl w:val="6F92BE4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A220DD2"/>
    <w:multiLevelType w:val="multilevel"/>
    <w:tmpl w:val="C64628F6"/>
    <w:styleLink w:val="WWNum14"/>
    <w:lvl w:ilvl="0">
      <w:start w:val="1"/>
      <w:numFmt w:val="upperRoman"/>
      <w:lvlText w:val="%1."/>
      <w:lvlJc w:val="left"/>
      <w:pPr>
        <w:ind w:left="1429" w:hanging="1429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1" w15:restartNumberingAfterBreak="0">
    <w:nsid w:val="46F57332"/>
    <w:multiLevelType w:val="multilevel"/>
    <w:tmpl w:val="14EE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D5680"/>
    <w:multiLevelType w:val="multilevel"/>
    <w:tmpl w:val="7B4EF87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402C4F"/>
    <w:multiLevelType w:val="multilevel"/>
    <w:tmpl w:val="2FDC8A46"/>
    <w:styleLink w:val="WWNum1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BAB1CA4"/>
    <w:multiLevelType w:val="multilevel"/>
    <w:tmpl w:val="DE700E9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3360A29"/>
    <w:multiLevelType w:val="multilevel"/>
    <w:tmpl w:val="DA125C76"/>
    <w:styleLink w:val="WWNum16"/>
    <w:lvl w:ilvl="0">
      <w:start w:val="1"/>
      <w:numFmt w:val="upperRoman"/>
      <w:lvlText w:val="%1."/>
      <w:lvlJc w:val="left"/>
      <w:pPr>
        <w:ind w:left="1429" w:hanging="1429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55420990"/>
    <w:multiLevelType w:val="multilevel"/>
    <w:tmpl w:val="096CE36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8D77042"/>
    <w:multiLevelType w:val="hybridMultilevel"/>
    <w:tmpl w:val="9632A952"/>
    <w:lvl w:ilvl="0" w:tplc="2D660B1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1DAC"/>
    <w:multiLevelType w:val="multilevel"/>
    <w:tmpl w:val="0494FEFA"/>
    <w:styleLink w:val="WWNum19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9" w15:restartNumberingAfterBreak="0">
    <w:nsid w:val="62A05C2E"/>
    <w:multiLevelType w:val="multilevel"/>
    <w:tmpl w:val="3B12958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6282763"/>
    <w:multiLevelType w:val="multilevel"/>
    <w:tmpl w:val="9BE29D9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6DA4869"/>
    <w:multiLevelType w:val="multilevel"/>
    <w:tmpl w:val="4E64C5B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A224336"/>
    <w:multiLevelType w:val="multilevel"/>
    <w:tmpl w:val="8036FCE0"/>
    <w:styleLink w:val="WWNum15"/>
    <w:lvl w:ilvl="0">
      <w:start w:val="1"/>
      <w:numFmt w:val="upperRoman"/>
      <w:lvlText w:val="%1."/>
      <w:lvlJc w:val="left"/>
      <w:pPr>
        <w:ind w:left="1429" w:hanging="1429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16"/>
  </w:num>
  <w:num w:numId="8">
    <w:abstractNumId w:val="0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20"/>
  </w:num>
  <w:num w:numId="14">
    <w:abstractNumId w:val="10"/>
  </w:num>
  <w:num w:numId="15">
    <w:abstractNumId w:val="22"/>
  </w:num>
  <w:num w:numId="16">
    <w:abstractNumId w:val="15"/>
  </w:num>
  <w:num w:numId="17">
    <w:abstractNumId w:val="13"/>
  </w:num>
  <w:num w:numId="18">
    <w:abstractNumId w:val="2"/>
  </w:num>
  <w:num w:numId="19">
    <w:abstractNumId w:val="18"/>
  </w:num>
  <w:num w:numId="20">
    <w:abstractNumId w:val="8"/>
  </w:num>
  <w:num w:numId="21">
    <w:abstractNumId w:val="4"/>
  </w:num>
  <w:num w:numId="22">
    <w:abstractNumId w:val="14"/>
  </w:num>
  <w:num w:numId="23">
    <w:abstractNumId w:val="1"/>
  </w:num>
  <w:num w:numId="24">
    <w:abstractNumId w:val="13"/>
    <w:lvlOverride w:ilvl="0">
      <w:startOverride w:val="5"/>
    </w:lvlOverride>
  </w:num>
  <w:num w:numId="25">
    <w:abstractNumId w:val="1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7"/>
    </w:lvlOverride>
  </w:num>
  <w:num w:numId="28">
    <w:abstractNumId w:val="17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26"/>
    <w:rsid w:val="000E1D94"/>
    <w:rsid w:val="00117895"/>
    <w:rsid w:val="002B7A58"/>
    <w:rsid w:val="00482F26"/>
    <w:rsid w:val="006C0B72"/>
    <w:rsid w:val="007614D5"/>
    <w:rsid w:val="007D0285"/>
    <w:rsid w:val="00874E96"/>
    <w:rsid w:val="00F13B1E"/>
    <w:rsid w:val="00F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07F8"/>
  <w15:docId w15:val="{DDAE7CA6-954E-4248-9C91-BF5A95AD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Standard"/>
    <w:next w:val="Textbody"/>
    <w:pPr>
      <w:spacing w:before="100" w:after="100"/>
      <w:outlineLvl w:val="0"/>
    </w:pPr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hames" w:eastAsia="Times New Roman" w:hAnsi="Thames" w:cs="Thames"/>
      <w:kern w:val="3"/>
      <w:sz w:val="24"/>
      <w:szCs w:val="28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0" w:after="280"/>
    </w:pPr>
    <w:rPr>
      <w:rFonts w:ascii="Times New Roman" w:hAnsi="Times New Roman" w:cs="Times New Roman"/>
      <w:szCs w:val="24"/>
    </w:rPr>
  </w:style>
  <w:style w:type="paragraph" w:styleId="a6">
    <w:name w:val="List Paragraph"/>
    <w:basedOn w:val="Standard"/>
    <w:uiPriority w:val="99"/>
    <w:pPr>
      <w:ind w:left="720"/>
    </w:pPr>
  </w:style>
  <w:style w:type="paragraph" w:customStyle="1" w:styleId="c2">
    <w:name w:val="c2"/>
    <w:basedOn w:val="Standard"/>
    <w:pPr>
      <w:spacing w:before="100" w:after="100"/>
    </w:pPr>
    <w:rPr>
      <w:rFonts w:ascii="Times New Roman" w:hAnsi="Times New Roman" w:cs="Times New Roman"/>
      <w:szCs w:val="24"/>
      <w:lang w:eastAsia="ru-RU"/>
    </w:rPr>
  </w:style>
  <w:style w:type="paragraph" w:customStyle="1" w:styleId="c3">
    <w:name w:val="c3"/>
    <w:basedOn w:val="Standard"/>
    <w:pPr>
      <w:spacing w:before="100" w:after="100"/>
    </w:pPr>
    <w:rPr>
      <w:rFonts w:ascii="Times New Roman" w:hAnsi="Times New Roman" w:cs="Times New Roman"/>
      <w:szCs w:val="24"/>
      <w:lang w:eastAsia="ru-RU"/>
    </w:rPr>
  </w:style>
  <w:style w:type="paragraph" w:customStyle="1" w:styleId="FR2">
    <w:name w:val="FR2"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</w:rPr>
  </w:style>
  <w:style w:type="character" w:customStyle="1" w:styleId="c1">
    <w:name w:val="c1"/>
    <w:basedOn w:val="a0"/>
  </w:style>
  <w:style w:type="character" w:customStyle="1" w:styleId="c12">
    <w:name w:val="c12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character" w:styleId="a7">
    <w:name w:val="Hyperlink"/>
    <w:uiPriority w:val="99"/>
    <w:unhideWhenUsed/>
    <w:rsid w:val="00874E96"/>
    <w:rPr>
      <w:color w:val="0563C1"/>
      <w:u w:val="single"/>
    </w:rPr>
  </w:style>
  <w:style w:type="paragraph" w:customStyle="1" w:styleId="c4">
    <w:name w:val="c4"/>
    <w:basedOn w:val="a"/>
    <w:rsid w:val="00874E9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rsid w:val="00874E96"/>
  </w:style>
  <w:style w:type="character" w:customStyle="1" w:styleId="c5">
    <w:name w:val="c5"/>
    <w:rsid w:val="00874E96"/>
  </w:style>
  <w:style w:type="paragraph" w:customStyle="1" w:styleId="c8">
    <w:name w:val="c8"/>
    <w:basedOn w:val="a"/>
    <w:rsid w:val="00874E9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" TargetMode="External"/><Relationship Id="rId13" Type="http://schemas.openxmlformats.org/officeDocument/2006/relationships/hyperlink" Target="http://mlis.ru" TargetMode="External"/><Relationship Id="rId18" Type="http://schemas.openxmlformats.org/officeDocument/2006/relationships/hyperlink" Target="https://www.google.com/url?q=http://magazines.russ.ru/&amp;sa=D&amp;ust=1575290393280000" TargetMode="External"/><Relationship Id="rId26" Type="http://schemas.openxmlformats.org/officeDocument/2006/relationships/hyperlink" Target="https://www.google.com/url?q=http://festival.1september.ru/subjects/8&amp;sa=D&amp;ust=1575290393284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licey.net/lit/poet20&amp;sa=D&amp;ust=1575290393281000" TargetMode="External"/><Relationship Id="rId7" Type="http://schemas.openxmlformats.org/officeDocument/2006/relationships/hyperlink" Target="http://rus.5322sgarm.edusite.ru/p50aa1.html" TargetMode="External"/><Relationship Id="rId12" Type="http://schemas.openxmlformats.org/officeDocument/2006/relationships/hyperlink" Target="http://russkiyjazik.ru" TargetMode="External"/><Relationship Id="rId17" Type="http://schemas.openxmlformats.org/officeDocument/2006/relationships/hyperlink" Target="https://www.google.com/url?q=http://www.gumer.info/bibliotek_Buks/Literat/Index_Lit.php&amp;sa=D&amp;ust=1575290393280000" TargetMode="External"/><Relationship Id="rId25" Type="http://schemas.openxmlformats.org/officeDocument/2006/relationships/hyperlink" Target="https://www.google.com/url?q=http://lit.1september.ru/&amp;sa=D&amp;ust=1575290393283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philology.ruslibrary.ru/&amp;sa=D&amp;ust=1575290393279000" TargetMode="External"/><Relationship Id="rId20" Type="http://schemas.openxmlformats.org/officeDocument/2006/relationships/hyperlink" Target="https://www.google.com/url?q=http://bibliotekar.ru/pisateli/index.htm/&amp;sa=D&amp;ust=1575290393281000" TargetMode="External"/><Relationship Id="rId29" Type="http://schemas.openxmlformats.org/officeDocument/2006/relationships/hyperlink" Target="https://www.google.com/url?q=http://litera.edu.ru/&amp;sa=D&amp;ust=1575290393286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ology.ru/default.htm" TargetMode="External"/><Relationship Id="rId24" Type="http://schemas.openxmlformats.org/officeDocument/2006/relationships/hyperlink" Target="https://www.google.com/url?q=http://rus.1september.ru/&amp;sa=D&amp;ust=1575290393283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philology.ruslibrary.ru/&amp;sa=D&amp;ust=1575290393279000" TargetMode="External"/><Relationship Id="rId23" Type="http://schemas.openxmlformats.org/officeDocument/2006/relationships/hyperlink" Target="https://www.google.com/url?q=http://www.hi-edu.ru/e-books/xbook107/01/index.html?part-005.htm/&amp;sa=D&amp;ust=1575290393282000" TargetMode="External"/><Relationship Id="rId28" Type="http://schemas.openxmlformats.org/officeDocument/2006/relationships/hyperlink" Target="https://www.google.com/url?q=http://www.edu.ru/modules.php?op%3Dmodload%26name%3DWeb_Links%26file%3Dindex%26l_op%3Dviewlink%26cid%3D299%26fids%255b%255d%3D269/&amp;sa=D&amp;ust=1575290393285000" TargetMode="External"/><Relationship Id="rId10" Type="http://schemas.openxmlformats.org/officeDocument/2006/relationships/hyperlink" Target="http://etymolog.ruslang.ru" TargetMode="External"/><Relationship Id="rId19" Type="http://schemas.openxmlformats.org/officeDocument/2006/relationships/hyperlink" Target="https://www.google.com/url?q=http://lib.prosv.ru/&amp;sa=D&amp;ust=157529039328100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corpora.ru" TargetMode="External"/><Relationship Id="rId14" Type="http://schemas.openxmlformats.org/officeDocument/2006/relationships/hyperlink" Target="https://www.google.com/url?q=http://www.feb-web.ru/&amp;sa=D&amp;ust=1575290393278000" TargetMode="External"/><Relationship Id="rId22" Type="http://schemas.openxmlformats.org/officeDocument/2006/relationships/hyperlink" Target="https://www.google.com/url?q=http://www.gutov.ru/lifshitz/texts/ocherk/ork-sod.htm&amp;sa=D&amp;ust=1575290393282000" TargetMode="External"/><Relationship Id="rId27" Type="http://schemas.openxmlformats.org/officeDocument/2006/relationships/hyperlink" Target="https://www.google.com/url?q=http://festival.1september.ru/subjects/9&amp;sa=D&amp;ust=1575290393284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4331</Words>
  <Characters>24691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28965</CharactersWithSpaces>
  <SharedDoc>false</SharedDoc>
  <HLinks>
    <vt:vector size="138" baseType="variant">
      <vt:variant>
        <vt:i4>5046337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https://www.google.com/url?q=http://litera.edu.ru/&amp;sa=D&amp;ust=1575290393286000</vt:lpwstr>
      </vt:variant>
      <vt:variant>
        <vt:lpwstr/>
      </vt:variant>
      <vt:variant>
        <vt:i4>3276897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https://www.google.com/url?q=http://www.edu.ru/modules.php?op%3Dmodload%26name%3DWeb_Links%26file%3Dindex%26l_op%3Dviewlink%26cid%3D299%26fids%255b%255d%3D269/&amp;sa=D&amp;ust=1575290393285000</vt:lpwstr>
      </vt:variant>
      <vt:variant>
        <vt:lpwstr/>
      </vt:variant>
      <vt:variant>
        <vt:i4>3407912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https://www.google.com/url?q=http://festival.1september.ru/subjects/9&amp;sa=D&amp;ust=1575290393284000</vt:lpwstr>
      </vt:variant>
      <vt:variant>
        <vt:lpwstr/>
      </vt:variant>
      <vt:variant>
        <vt:i4>3407913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https://www.google.com/url?q=http://festival.1september.ru/subjects/8&amp;sa=D&amp;ust=1575290393284000</vt:lpwstr>
      </vt:variant>
      <vt:variant>
        <vt:lpwstr/>
      </vt:variant>
      <vt:variant>
        <vt:i4>65620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https://www.google.com/url?q=http://lit.1september.ru/&amp;sa=D&amp;ust=1575290393283000</vt:lpwstr>
      </vt:variant>
      <vt:variant>
        <vt:lpwstr/>
      </vt:variant>
      <vt:variant>
        <vt:i4>1900621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https://www.google.com/url?q=http://rus.1september.ru/&amp;sa=D&amp;ust=1575290393283000</vt:lpwstr>
      </vt:variant>
      <vt:variant>
        <vt:lpwstr/>
      </vt:variant>
      <vt:variant>
        <vt:i4>5570647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https://www.google.com/url?q=http://www.hi-edu.ru/e-books/xbook107/01/index.html?part-005.htm/&amp;sa=D&amp;ust=1575290393282000</vt:lpwstr>
      </vt:variant>
      <vt:variant>
        <vt:lpwstr/>
      </vt:variant>
      <vt:variant>
        <vt:i4>589888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https://www.google.com/url?q=http://www.gutov.ru/lifshitz/texts/ocherk/ork-sod.htm&amp;sa=D&amp;ust=1575290393282000</vt:lpwstr>
      </vt:variant>
      <vt:variant>
        <vt:lpwstr/>
      </vt:variant>
      <vt:variant>
        <vt:i4>3211374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https://www.google.com/url?q=http://www.licey.net/lit/poet20&amp;sa=D&amp;ust=1575290393281000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https://www.google.com/url?q=http://bibliotekar.ru/pisateli/index.htm/&amp;sa=D&amp;ust=1575290393281000</vt:lpwstr>
      </vt:variant>
      <vt:variant>
        <vt:lpwstr/>
      </vt:variant>
      <vt:variant>
        <vt:i4>8060988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https://www.google.com/url?q=http://lib.prosv.ru/&amp;sa=D&amp;ust=1575290393281000</vt:lpwstr>
      </vt:variant>
      <vt:variant>
        <vt:lpwstr/>
      </vt:variant>
      <vt:variant>
        <vt:i4>1310731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https://www.google.com/url?q=http://magazines.russ.ru/&amp;sa=D&amp;ust=1575290393280000</vt:lpwstr>
      </vt:variant>
      <vt:variant>
        <vt:lpwstr/>
      </vt:variant>
      <vt:variant>
        <vt:i4>6815867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https://www.google.com/url?q=http://www.gumer.info/bibliotek_Buks/Literat/Index_Lit.php&amp;sa=D&amp;ust=1575290393280000</vt:lpwstr>
      </vt:variant>
      <vt:variant>
        <vt:lpwstr/>
      </vt:variant>
      <vt:variant>
        <vt:i4>8192102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https://www.google.com/url?q=http://philology.ruslibrary.ru/&amp;sa=D&amp;ust=1575290393279000</vt:lpwstr>
      </vt:variant>
      <vt:variant>
        <vt:lpwstr/>
      </vt:variant>
      <vt:variant>
        <vt:i4>8192102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https://www.google.com/url?q=http://philology.ruslibrary.ru/&amp;sa=D&amp;ust=1575290393279000</vt:lpwstr>
      </vt:variant>
      <vt:variant>
        <vt:lpwstr/>
      </vt:variant>
      <vt:variant>
        <vt:i4>4194373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https://www.google.com/url?q=http://www.feb-web.ru/&amp;sa=D&amp;ust=1575290393278000</vt:lpwstr>
      </vt:variant>
      <vt:variant>
        <vt:lpwstr/>
      </vt:variant>
      <vt:variant>
        <vt:i4>7602276</vt:i4>
      </vt:variant>
      <vt:variant>
        <vt:i4>18</vt:i4>
      </vt:variant>
      <vt:variant>
        <vt:i4>0</vt:i4>
      </vt:variant>
      <vt:variant>
        <vt:i4>5</vt:i4>
      </vt:variant>
      <vt:variant>
        <vt:lpwstr>http://mlis.ru/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http://russkiyjazik.ru/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http://philology.ru/default.htm</vt:lpwstr>
      </vt:variant>
      <vt:variant>
        <vt:lpwstr/>
      </vt:variant>
      <vt:variant>
        <vt:i4>3473518</vt:i4>
      </vt:variant>
      <vt:variant>
        <vt:i4>9</vt:i4>
      </vt:variant>
      <vt:variant>
        <vt:i4>0</vt:i4>
      </vt:variant>
      <vt:variant>
        <vt:i4>5</vt:i4>
      </vt:variant>
      <vt:variant>
        <vt:lpwstr>http://etymolog.ruslang.ru/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4915291</vt:i4>
      </vt:variant>
      <vt:variant>
        <vt:i4>3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http://rus.5322sgarm.edusite.ru/p50aa1.html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Сергей Овечкин</cp:lastModifiedBy>
  <cp:revision>3</cp:revision>
  <dcterms:created xsi:type="dcterms:W3CDTF">2024-09-25T11:45:00Z</dcterms:created>
  <dcterms:modified xsi:type="dcterms:W3CDTF">2024-09-25T12:34:00Z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