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B" w:rsidRPr="009849B2" w:rsidRDefault="000E737B" w:rsidP="000E737B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РАБОЧАЯ</w:t>
      </w:r>
      <w:r w:rsidRPr="009849B2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>КУРСА</w:t>
      </w:r>
      <w:r w:rsidRPr="009849B2"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ВНЕУРОЧНОЙ</w:t>
      </w:r>
      <w:r w:rsidRPr="009849B2"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 w:rsidRPr="009849B2"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849B2">
        <w:rPr>
          <w:rFonts w:ascii="Times New Roman" w:eastAsia="Times New Roman" w:hAnsi="Times New Roman" w:cs="Times New Roman"/>
          <w:b/>
          <w:sz w:val="40"/>
        </w:rPr>
        <w:t xml:space="preserve">«РАЗГОВОРЫ О </w:t>
      </w:r>
      <w:proofErr w:type="gramStart"/>
      <w:r w:rsidRPr="009849B2">
        <w:rPr>
          <w:rFonts w:ascii="Times New Roman" w:eastAsia="Times New Roman" w:hAnsi="Times New Roman" w:cs="Times New Roman"/>
          <w:b/>
          <w:sz w:val="40"/>
        </w:rPr>
        <w:t>ВАЖНОМ</w:t>
      </w:r>
      <w:proofErr w:type="gramEnd"/>
      <w:r w:rsidRPr="009849B2">
        <w:rPr>
          <w:rFonts w:ascii="Times New Roman" w:eastAsia="Times New Roman" w:hAnsi="Times New Roman" w:cs="Times New Roman"/>
          <w:b/>
          <w:sz w:val="40"/>
        </w:rPr>
        <w:t>»</w:t>
      </w:r>
    </w:p>
    <w:p w:rsidR="000E737B" w:rsidRPr="009849B2" w:rsidRDefault="000E737B" w:rsidP="000E737B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(для 1-4</w:t>
      </w:r>
      <w:r w:rsidRPr="009849B2">
        <w:rPr>
          <w:rFonts w:ascii="Times New Roman" w:eastAsia="Times New Roman" w:hAnsi="Times New Roman" w:cs="Times New Roman"/>
          <w:sz w:val="28"/>
          <w:szCs w:val="28"/>
        </w:rPr>
        <w:t xml:space="preserve"> классов образовательных организаций)</w:t>
      </w:r>
    </w:p>
    <w:p w:rsidR="000E737B" w:rsidRPr="009849B2" w:rsidRDefault="000E737B" w:rsidP="000E737B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учителей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начальных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классов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MS Gothic" w:eastAsia="Times New Roman" w:hAnsi="Times New Roman" w:cs="Times New Roman"/>
          <w:sz w:val="28"/>
          <w:szCs w:val="28"/>
        </w:rPr>
        <w:t>Голдина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Евгения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Михайловна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на уровень образования 136 ч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0E737B" w:rsidRPr="009849B2" w:rsidRDefault="000E737B" w:rsidP="000E737B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0333D4" w:rsidRDefault="000333D4" w:rsidP="000333D4">
      <w:pPr>
        <w:pStyle w:val="Default"/>
        <w:pageBreakBefore/>
        <w:jc w:val="center"/>
        <w:rPr>
          <w:color w:val="auto"/>
          <w:sz w:val="31"/>
          <w:szCs w:val="31"/>
        </w:rPr>
      </w:pPr>
      <w:bookmarkStart w:id="0" w:name="_GoBack"/>
      <w:bookmarkEnd w:id="0"/>
      <w:r>
        <w:rPr>
          <w:b/>
          <w:bCs/>
          <w:color w:val="auto"/>
          <w:sz w:val="31"/>
          <w:szCs w:val="31"/>
        </w:rPr>
        <w:lastRenderedPageBreak/>
        <w:t>ПОЯСНИТЕЛЬНАЯ ЗАПИСКА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и назначение программы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color w:val="auto"/>
          <w:sz w:val="28"/>
          <w:szCs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0333D4" w:rsidRDefault="000333D4" w:rsidP="000333D4">
      <w:pPr>
        <w:pStyle w:val="Default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 помогает </w:t>
      </w:r>
      <w:proofErr w:type="gramStart"/>
      <w:r>
        <w:rPr>
          <w:color w:val="auto"/>
          <w:sz w:val="28"/>
          <w:szCs w:val="28"/>
        </w:rPr>
        <w:t>обучающемуся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его российской идентичности;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формировании интереса к познанию;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формировании осознанного отношения к своим правам и свободами уважительного отношения к правам и свободам других;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выстраивании собственного поведения с позиции нравственных и правовых норм; 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создании мотивации для участия в социально значимой деятельности;</w:t>
      </w:r>
    </w:p>
    <w:p w:rsidR="000333D4" w:rsidRDefault="000333D4" w:rsidP="000333D4">
      <w:pPr>
        <w:pStyle w:val="Defaul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 школьников общекультурной компетентности;</w:t>
      </w:r>
    </w:p>
    <w:p w:rsid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развитии умения принимать осознанные решения и делать выбор;</w:t>
      </w:r>
    </w:p>
    <w:p w:rsidR="000333D4" w:rsidRPr="000333D4" w:rsidRDefault="000333D4" w:rsidP="000333D4">
      <w:pPr>
        <w:pStyle w:val="Default"/>
        <w:widowControl w:val="0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</w:rPr>
      </w:pPr>
      <w:r w:rsidRPr="000333D4">
        <w:rPr>
          <w:color w:val="auto"/>
          <w:sz w:val="28"/>
          <w:szCs w:val="28"/>
        </w:rPr>
        <w:t>- в осознании своего места в обществе;</w:t>
      </w:r>
    </w:p>
    <w:p w:rsid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познании себя, своих мотивов, устремлений, склонностей;</w:t>
      </w:r>
      <w:r>
        <w:rPr>
          <w:color w:val="auto"/>
          <w:sz w:val="28"/>
          <w:szCs w:val="28"/>
        </w:rPr>
        <w:t xml:space="preserve"> </w:t>
      </w:r>
    </w:p>
    <w:p w:rsidR="000333D4" w:rsidRPr="000333D4" w:rsidRDefault="000333D4" w:rsidP="000333D4">
      <w:pPr>
        <w:pStyle w:val="Default"/>
        <w:widowControl w:val="0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firstLine="142"/>
        <w:jc w:val="both"/>
        <w:rPr>
          <w:color w:val="auto"/>
          <w:sz w:val="28"/>
          <w:szCs w:val="28"/>
        </w:rPr>
      </w:pPr>
      <w:r w:rsidRPr="000333D4">
        <w:rPr>
          <w:color w:val="auto"/>
          <w:sz w:val="28"/>
          <w:szCs w:val="28"/>
        </w:rPr>
        <w:t>- в формировании готовности к личностному самоопределению.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>
        <w:rPr>
          <w:color w:val="auto"/>
          <w:sz w:val="28"/>
          <w:szCs w:val="28"/>
        </w:rPr>
        <w:t>важном</w:t>
      </w:r>
      <w:proofErr w:type="gramEnd"/>
      <w:r>
        <w:rPr>
          <w:color w:val="auto"/>
          <w:sz w:val="28"/>
          <w:szCs w:val="28"/>
        </w:rPr>
        <w:t xml:space="preserve">» составляют следующие документы: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 Президента Российской Федерации от 9.11.2022 № 809«Об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Примерная программа воспитания. Одобрена решением федерального учебно-методического объединения по общему образовани</w:t>
      </w:r>
      <w:proofErr w:type="gramStart"/>
      <w:r>
        <w:rPr>
          <w:color w:val="auto"/>
          <w:sz w:val="28"/>
          <w:szCs w:val="28"/>
        </w:rPr>
        <w:t>ю(</w:t>
      </w:r>
      <w:proofErr w:type="gramEnd"/>
      <w:r>
        <w:rPr>
          <w:color w:val="auto"/>
          <w:sz w:val="28"/>
          <w:szCs w:val="28"/>
        </w:rPr>
        <w:t>протокол от 2 июня 2020 г. №2/20).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>Зарегистрирован 05.07.2021 № 64100).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color w:val="auto"/>
          <w:sz w:val="28"/>
          <w:szCs w:val="28"/>
        </w:rPr>
        <w:t>»(</w:t>
      </w:r>
      <w:proofErr w:type="gramEnd"/>
      <w:r>
        <w:rPr>
          <w:color w:val="auto"/>
          <w:sz w:val="28"/>
          <w:szCs w:val="28"/>
        </w:rPr>
        <w:t>Зарегистрирован 05.07.2021 № 64101).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важном"».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0333D4" w:rsidRDefault="000333D4" w:rsidP="000333D4">
      <w:pPr>
        <w:pStyle w:val="Default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0333D4" w:rsidRDefault="000333D4" w:rsidP="000333D4">
      <w:pPr>
        <w:pStyle w:val="Default"/>
        <w:widowControl w:val="0"/>
        <w:numPr>
          <w:ilvl w:val="0"/>
          <w:numId w:val="3"/>
        </w:numPr>
        <w:tabs>
          <w:tab w:val="left" w:pos="709"/>
        </w:tabs>
        <w:spacing w:before="100" w:beforeAutospacing="1" w:after="100" w:afterAutospacing="1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Министерства просвещения Российской Федерации от 19.03 </w:t>
      </w:r>
      <w:r>
        <w:rPr>
          <w:color w:val="auto"/>
          <w:sz w:val="28"/>
          <w:szCs w:val="28"/>
        </w:rPr>
        <w:lastRenderedPageBreak/>
        <w:t xml:space="preserve">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  <w:proofErr w:type="gramEnd"/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>
        <w:rPr>
          <w:color w:val="auto"/>
          <w:sz w:val="28"/>
          <w:szCs w:val="28"/>
        </w:rPr>
        <w:t>блиц-опросы</w:t>
      </w:r>
      <w:proofErr w:type="gramEnd"/>
      <w:r>
        <w:rPr>
          <w:color w:val="auto"/>
          <w:sz w:val="28"/>
          <w:szCs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 xml:space="preserve">и творческие задания, выполнять которые предлагается вместе с родителями, другими членами семьи.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</w:t>
      </w:r>
      <w:r>
        <w:rPr>
          <w:color w:val="auto"/>
          <w:sz w:val="28"/>
          <w:szCs w:val="28"/>
        </w:rPr>
        <w:lastRenderedPageBreak/>
        <w:t xml:space="preserve">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мотивационной части занятия – предъявление </w:t>
      </w:r>
      <w:proofErr w:type="gramStart"/>
      <w:r>
        <w:rPr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0333D4" w:rsidRDefault="000333D4" w:rsidP="000333D4">
      <w:pPr>
        <w:pStyle w:val="Default"/>
        <w:widowControl w:val="0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>
        <w:rPr>
          <w:i/>
          <w:iCs/>
          <w:color w:val="auto"/>
          <w:sz w:val="28"/>
          <w:szCs w:val="28"/>
        </w:rPr>
        <w:t xml:space="preserve">интеллектуальной </w:t>
      </w:r>
      <w:r>
        <w:rPr>
          <w:color w:val="auto"/>
          <w:sz w:val="28"/>
          <w:szCs w:val="28"/>
        </w:rPr>
        <w:t xml:space="preserve">(работа с представленной информацией), </w:t>
      </w:r>
      <w:r>
        <w:rPr>
          <w:i/>
          <w:iCs/>
          <w:color w:val="auto"/>
          <w:sz w:val="28"/>
          <w:szCs w:val="28"/>
        </w:rPr>
        <w:t xml:space="preserve">коммуникативной </w:t>
      </w:r>
      <w:r>
        <w:rPr>
          <w:color w:val="auto"/>
          <w:sz w:val="28"/>
          <w:szCs w:val="28"/>
        </w:rPr>
        <w:t xml:space="preserve">(беседы, обсуждение видеоролика), </w:t>
      </w:r>
      <w:r>
        <w:rPr>
          <w:i/>
          <w:iCs/>
          <w:color w:val="auto"/>
          <w:sz w:val="28"/>
          <w:szCs w:val="28"/>
        </w:rPr>
        <w:t xml:space="preserve">практической </w:t>
      </w:r>
      <w:r>
        <w:rPr>
          <w:color w:val="auto"/>
          <w:sz w:val="28"/>
          <w:szCs w:val="28"/>
        </w:rPr>
        <w:t xml:space="preserve">(выполнение разнообразных заданий), </w:t>
      </w:r>
      <w:r>
        <w:rPr>
          <w:i/>
          <w:iCs/>
          <w:color w:val="auto"/>
          <w:sz w:val="28"/>
          <w:szCs w:val="28"/>
        </w:rPr>
        <w:t xml:space="preserve">игровой </w:t>
      </w:r>
      <w:r>
        <w:rPr>
          <w:color w:val="auto"/>
          <w:sz w:val="28"/>
          <w:szCs w:val="28"/>
        </w:rPr>
        <w:t xml:space="preserve">(дидактическая и ролевая игра), </w:t>
      </w:r>
      <w:r>
        <w:rPr>
          <w:i/>
          <w:iCs/>
          <w:color w:val="auto"/>
          <w:sz w:val="28"/>
          <w:szCs w:val="28"/>
        </w:rPr>
        <w:t xml:space="preserve">творческой </w:t>
      </w:r>
      <w:r>
        <w:rPr>
          <w:color w:val="auto"/>
          <w:sz w:val="28"/>
          <w:szCs w:val="28"/>
        </w:rPr>
        <w:t xml:space="preserve">(обсуждение воображаемых ситуаций, художественное творчество). </w:t>
      </w:r>
      <w:proofErr w:type="gramEnd"/>
    </w:p>
    <w:p w:rsidR="00AB2D13" w:rsidRP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СОДЕРЖАНИЕ КУРСА ВНЕУРОЧНОЙ ДЕЯТЕЛЬНОСТИ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НАЧАЛЬНОЕ ОБЩЕЕ ОБРАЗОВАНИЕ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будущего. Ко Дню знаний.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Век информации. 120 лет Информационному агентству России ТАСС.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жб стр</w:t>
      </w:r>
      <w:proofErr w:type="gram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фейки</w:t>
      </w:r>
      <w:proofErr w:type="spell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и не распространять 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Дорогами России. «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Российские железные дороги» – крупнейшая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 </w:t>
      </w:r>
      <w:r w:rsidRPr="000333D4">
        <w:rPr>
          <w:rFonts w:ascii="Times New Roman" w:hAnsi="Times New Roman" w:cs="Times New Roman"/>
          <w:color w:val="000000"/>
        </w:rPr>
        <w:t xml:space="preserve">9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Путь зерна.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учителя.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Легенды о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быть взрослым?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создать крепкую семью. День отца.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Семья как ценность для каждого гражданина страны. Крепкая семья – защита и забота каждого члена семьи </w:t>
      </w:r>
      <w:r w:rsidRPr="000333D4">
        <w:rPr>
          <w:rFonts w:ascii="Times New Roman" w:hAnsi="Times New Roman" w:cs="Times New Roman"/>
        </w:rPr>
        <w:t xml:space="preserve">10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Гостеприимная Россия. Ко Дню народного единства.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Твой вклад в общее дело. </w:t>
      </w:r>
      <w:r w:rsidRPr="000333D4">
        <w:rPr>
          <w:rFonts w:ascii="Times New Roman" w:hAnsi="Times New Roman" w:cs="Times New Roman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матери. </w:t>
      </w:r>
      <w:r w:rsidRPr="000333D4">
        <w:rPr>
          <w:rFonts w:ascii="Times New Roman" w:hAnsi="Times New Roman" w:cs="Times New Roman"/>
          <w:sz w:val="28"/>
          <w:szCs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  <w:r w:rsidRPr="000333D4">
        <w:rPr>
          <w:rFonts w:ascii="Times New Roman" w:hAnsi="Times New Roman" w:cs="Times New Roman"/>
        </w:rPr>
        <w:t xml:space="preserve">11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333D4">
        <w:rPr>
          <w:rFonts w:ascii="Times New Roman" w:hAnsi="Times New Roman" w:cs="Times New Roman"/>
          <w:sz w:val="28"/>
          <w:szCs w:val="28"/>
        </w:rPr>
        <w:t>Зооволонтёрство</w:t>
      </w:r>
      <w:proofErr w:type="spellEnd"/>
      <w:r w:rsidRPr="000333D4">
        <w:rPr>
          <w:rFonts w:ascii="Times New Roman" w:hAnsi="Times New Roman" w:cs="Times New Roman"/>
          <w:sz w:val="28"/>
          <w:szCs w:val="28"/>
        </w:rPr>
        <w:t xml:space="preserve"> – возможность заботы и помощи животным.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Героев Отечества.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прийти на помощь. Участники СВО – защитники будущего нашей страны.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Как пишут законы?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Одна страна – одни традиции.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  <w:r w:rsidRPr="000333D4">
        <w:rPr>
          <w:rFonts w:ascii="Times New Roman" w:hAnsi="Times New Roman" w:cs="Times New Roman"/>
        </w:rPr>
        <w:t xml:space="preserve">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студента.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БРИКС (тема о международных отношениях).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Искусственный интеллект – стратегическая отрасль в России,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0333D4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0333D4">
        <w:rPr>
          <w:rFonts w:ascii="Times New Roman" w:hAnsi="Times New Roman" w:cs="Times New Roman"/>
        </w:rPr>
        <w:t xml:space="preserve">13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Арктика – территория развития.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Массовый спорт в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Моя малая Родина (региональный и местный компонент). </w:t>
      </w:r>
      <w:r w:rsidRPr="000333D4">
        <w:rPr>
          <w:rFonts w:ascii="Times New Roman" w:hAnsi="Times New Roman" w:cs="Times New Roman"/>
          <w:sz w:val="28"/>
          <w:szCs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D4">
        <w:rPr>
          <w:rFonts w:ascii="Times New Roman" w:hAnsi="Times New Roman" w:cs="Times New Roman"/>
          <w:sz w:val="28"/>
          <w:szCs w:val="28"/>
        </w:rPr>
        <w:t xml:space="preserve"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Герои космической отрасли.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Гражданская авиация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Медицина России.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 w:rsidRPr="000333D4">
        <w:rPr>
          <w:rFonts w:ascii="Times New Roman" w:hAnsi="Times New Roman" w:cs="Times New Roman"/>
          <w:sz w:val="28"/>
          <w:szCs w:val="28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  <w:r w:rsidRPr="000333D4">
        <w:rPr>
          <w:rFonts w:ascii="Times New Roman" w:hAnsi="Times New Roman" w:cs="Times New Roman"/>
        </w:rPr>
        <w:t xml:space="preserve">15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80-летие Победы в Великой Отечественной войне. </w:t>
      </w:r>
      <w:r w:rsidRPr="000333D4">
        <w:rPr>
          <w:rFonts w:ascii="Times New Roman" w:hAnsi="Times New Roman" w:cs="Times New Roman"/>
          <w:sz w:val="28"/>
          <w:szCs w:val="28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Жизнь в Движении. </w:t>
      </w:r>
      <w:r w:rsidRPr="000333D4">
        <w:rPr>
          <w:rFonts w:ascii="Times New Roman" w:hAnsi="Times New Roman" w:cs="Times New Roman"/>
          <w:sz w:val="28"/>
          <w:szCs w:val="28"/>
        </w:rPr>
        <w:t xml:space="preserve">19 мая – День детских общественных организаций.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которые нас объединяют. </w:t>
      </w:r>
      <w:r w:rsidRPr="000333D4">
        <w:rPr>
          <w:rFonts w:ascii="Times New Roman" w:hAnsi="Times New Roman" w:cs="Times New Roman"/>
          <w:sz w:val="28"/>
          <w:szCs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0333D4"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ПЛАНИРУЕМЫЕ РЕЗУЛЬТАТЫ ОСВОЕНИЯ КУРСА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рамках программы направлены на обеспечение достижения </w:t>
      </w:r>
      <w:proofErr w:type="gramStart"/>
      <w:r w:rsidRPr="000333D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личностных, метапредметных и предметных образовательных результатов.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сфере гражданско-патриотического воспитания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  <w:proofErr w:type="gramEnd"/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духовно-нравственного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эстетического воспитания: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0333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  <w:r w:rsidRPr="000333D4">
        <w:rPr>
          <w:rFonts w:ascii="Times New Roman" w:hAnsi="Times New Roman" w:cs="Times New Roman"/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  <w:r w:rsidRPr="000333D4">
        <w:rPr>
          <w:rFonts w:ascii="Times New Roman" w:hAnsi="Times New Roman" w:cs="Times New Roman"/>
          <w:color w:val="000000"/>
        </w:rPr>
        <w:t xml:space="preserve">32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трудового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и общества, ответственное потребление и бережное отношение к результатам труда, интерес к различным профессиям.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экологического воспитания: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неприятие действий, приносящих ей вред.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понимания ценности научного познания: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познавательными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анализировать и создавать текстовую, виде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, графическую, звуковую информацию в соответствии с учебной задачей.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коммуникативными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>высказывание в соответствии с поставленной задачей;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  <w:proofErr w:type="gramEnd"/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чтение: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Иностранный язык: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знакомство представителей других стран с культурой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и информатика: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делать выводы.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Основы религиозных культур и светской этики: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  <w:r w:rsidRPr="000333D4">
        <w:rPr>
          <w:rFonts w:ascii="Times New Roman" w:hAnsi="Times New Roman" w:cs="Times New Roman"/>
        </w:rPr>
        <w:t xml:space="preserve">36 </w:t>
      </w:r>
      <w:r w:rsidRPr="000333D4">
        <w:rPr>
          <w:rFonts w:ascii="Times New Roman" w:hAnsi="Times New Roman" w:cs="Times New Roman"/>
          <w:sz w:val="28"/>
          <w:szCs w:val="28"/>
        </w:rPr>
        <w:t>регуляторов поведения человека в обществе и условий духовно-нравственного развития личности;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</w:t>
      </w:r>
      <w:r w:rsidRPr="000333D4">
        <w:rPr>
          <w:rFonts w:ascii="Times New Roman" w:hAnsi="Times New Roman" w:cs="Times New Roman"/>
          <w:sz w:val="28"/>
          <w:szCs w:val="28"/>
        </w:rPr>
        <w:lastRenderedPageBreak/>
        <w:t xml:space="preserve">общества; </w:t>
      </w:r>
      <w:proofErr w:type="gramStart"/>
      <w:r w:rsidRPr="000333D4">
        <w:rPr>
          <w:rFonts w:ascii="Times New Roman" w:hAnsi="Times New Roman" w:cs="Times New Roman"/>
          <w:sz w:val="28"/>
          <w:szCs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0333D4">
        <w:rPr>
          <w:rFonts w:ascii="Times New Roman" w:hAnsi="Times New Roman" w:cs="Times New Roman"/>
          <w:sz w:val="28"/>
          <w:szCs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0333D4">
        <w:rPr>
          <w:rFonts w:ascii="Times New Roman" w:hAnsi="Times New Roman" w:cs="Times New Roman"/>
          <w:sz w:val="28"/>
          <w:szCs w:val="28"/>
        </w:rPr>
        <w:t xml:space="preserve">знание основных жанров народной и профессиональной музыки. </w:t>
      </w:r>
    </w:p>
    <w:p w:rsidR="000333D4" w:rsidRPr="000333D4" w:rsidRDefault="000333D4" w:rsidP="000333D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Труд (технология): </w:t>
      </w:r>
      <w:r w:rsidRPr="000333D4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3D4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культура: </w:t>
      </w:r>
      <w:r w:rsidRPr="000333D4">
        <w:rPr>
          <w:rFonts w:ascii="Times New Roman" w:hAnsi="Times New Roman" w:cs="Times New Roman"/>
          <w:sz w:val="28"/>
          <w:szCs w:val="28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2100"/>
        <w:gridCol w:w="1134"/>
        <w:gridCol w:w="2450"/>
        <w:gridCol w:w="1771"/>
        <w:gridCol w:w="2725"/>
      </w:tblGrid>
      <w:tr w:rsidR="000333D4" w:rsidRPr="000333D4" w:rsidTr="000333D4">
        <w:trPr>
          <w:trHeight w:val="4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 стр</w:t>
            </w:r>
            <w:proofErr w:type="gram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аны. Агентство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обучающимися[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здоровье нации, будущие поколения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служение своей стране творчеством.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служения обществу.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0333D4" w:rsidTr="000333D4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0333D4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0632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851"/>
        <w:gridCol w:w="2410"/>
        <w:gridCol w:w="1417"/>
        <w:gridCol w:w="1559"/>
        <w:gridCol w:w="1559"/>
      </w:tblGrid>
      <w:tr w:rsidR="004975C8" w:rsidRPr="00803EE2" w:rsidTr="004975C8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02.09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 стр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09.09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16.09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23.09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30.09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07.10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14.10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и забота каждого члена семьи о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21.10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каждого гражданина страны. Крепкая семья – защита и забота каждого члена семьи о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06.11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11.11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18.11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25.11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социальное, медицинское, цифровое и т. д.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02.12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09.12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 – к решению (позитивные примеры).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16.12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30.12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13.01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20.01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России? Учиться сегодня нужно так,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27.01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03.02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10.02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17.02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03.03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 – вклад в благополучие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03.03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11.03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17.03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02.04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07.04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14.04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21.04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28.04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прошлого, которые нельзя забывать.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05.05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12.05</w:t>
            </w:r>
          </w:p>
        </w:tc>
      </w:tr>
      <w:tr w:rsidR="004975C8" w:rsidRPr="00803EE2" w:rsidTr="004975C8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19.05</w:t>
            </w:r>
          </w:p>
        </w:tc>
      </w:tr>
      <w:tr w:rsidR="004975C8" w:rsidRPr="00803EE2" w:rsidTr="004975C8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5C8" w:rsidRPr="00803EE2" w:rsidRDefault="004975C8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0916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451"/>
        <w:gridCol w:w="1858"/>
        <w:gridCol w:w="2637"/>
      </w:tblGrid>
      <w:tr w:rsidR="000333D4" w:rsidRPr="00803EE2" w:rsidTr="00803EE2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Цифровые ресурсы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 стр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Доброта и забота – качества настоящего человека, способного оказывать помощь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цифровое и т. д.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было.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Арктика – территория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и красота природы России: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45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33D4" w:rsidRPr="00803EE2" w:rsidRDefault="000333D4" w:rsidP="00803E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894" w:type="dxa"/>
        <w:tblInd w:w="-892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410"/>
        <w:gridCol w:w="1843"/>
        <w:gridCol w:w="2671"/>
      </w:tblGrid>
      <w:tr w:rsidR="000333D4" w:rsidRPr="00803EE2" w:rsidTr="00803EE2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ресурсы</w:t>
            </w:r>
          </w:p>
          <w:p w:rsidR="000333D4" w:rsidRPr="00803EE2" w:rsidRDefault="000333D4" w:rsidP="000333D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 стр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фейки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распространять 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«Российские железные дороги» – крупнейшая российская компания, с большой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роботами, информационными системами, цифровыми устройствами.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сохранение исторической памяти – основа мировоззренческого суверенитета страны. Попытки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России. Каким будет мой личный вклад в общее дело?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</w:t>
            </w: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https://razgovor.edsoo.ru/</w:t>
            </w:r>
          </w:p>
        </w:tc>
      </w:tr>
      <w:tr w:rsidR="000333D4" w:rsidRPr="00803EE2" w:rsidTr="00803EE2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0333D4" w:rsidRPr="00803EE2" w:rsidRDefault="000333D4" w:rsidP="000333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0333D4" w:rsidRDefault="000333D4" w:rsidP="000333D4">
      <w:pPr>
        <w:widowControl w:val="0"/>
        <w:spacing w:before="100" w:beforeAutospacing="1" w:after="100" w:afterAutospacing="1" w:line="240" w:lineRule="auto"/>
        <w:ind w:firstLine="426"/>
        <w:jc w:val="both"/>
      </w:pPr>
    </w:p>
    <w:sectPr w:rsidR="0003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A1F8B"/>
    <w:multiLevelType w:val="hybridMultilevel"/>
    <w:tmpl w:val="25F037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668F10"/>
    <w:multiLevelType w:val="hybridMultilevel"/>
    <w:tmpl w:val="648E5D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FDED19"/>
    <w:multiLevelType w:val="hybridMultilevel"/>
    <w:tmpl w:val="06B22C7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8CCDCBB"/>
    <w:multiLevelType w:val="hybridMultilevel"/>
    <w:tmpl w:val="E2E0F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21FD40"/>
    <w:multiLevelType w:val="hybridMultilevel"/>
    <w:tmpl w:val="A91FF2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4"/>
    <w:rsid w:val="000333D4"/>
    <w:rsid w:val="000E737B"/>
    <w:rsid w:val="004975C8"/>
    <w:rsid w:val="00803EE2"/>
    <w:rsid w:val="00AB2D13"/>
    <w:rsid w:val="00A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333D4"/>
  </w:style>
  <w:style w:type="paragraph" w:styleId="a3">
    <w:name w:val="Normal (Web)"/>
    <w:basedOn w:val="a"/>
    <w:uiPriority w:val="99"/>
    <w:unhideWhenUsed/>
    <w:rsid w:val="000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81</Pages>
  <Words>14488</Words>
  <Characters>82587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1_класс</cp:lastModifiedBy>
  <cp:revision>5</cp:revision>
  <dcterms:created xsi:type="dcterms:W3CDTF">2024-09-14T11:41:00Z</dcterms:created>
  <dcterms:modified xsi:type="dcterms:W3CDTF">2024-09-23T07:59:00Z</dcterms:modified>
</cp:coreProperties>
</file>