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6" w:rsidRDefault="00C473F6" w:rsidP="00C4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C473F6" w:rsidRDefault="00C473F6" w:rsidP="00C4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Французский</w:t>
      </w:r>
      <w:r>
        <w:rPr>
          <w:rFonts w:ascii="Times New Roman" w:hAnsi="Times New Roman"/>
          <w:b/>
          <w:sz w:val="28"/>
          <w:szCs w:val="28"/>
        </w:rPr>
        <w:t xml:space="preserve"> язык» как второй иностранный язык для 10-11-х классов</w:t>
      </w:r>
    </w:p>
    <w:p w:rsidR="00C473F6" w:rsidRDefault="00C473F6" w:rsidP="00C4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освоения – 2 года)</w:t>
      </w:r>
    </w:p>
    <w:p w:rsidR="00C473F6" w:rsidRDefault="00C473F6" w:rsidP="00C4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>Французский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язык» для 10-11-х классов (базовый уровень) разработана на основе:</w:t>
      </w:r>
    </w:p>
    <w:p w:rsid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Примерной программы по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французскому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языку в Примерной основной образовательной программе среднего общего образования, размещенной на государственном реестре в сети Интернет – </w:t>
      </w:r>
      <w:r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Основной образовательной программы среднего общего образования МАОУ «Школа № 96 </w:t>
      </w:r>
      <w:proofErr w:type="gramStart"/>
      <w:r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учебников из федерального перечня, определенного приказом 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C473F6" w:rsidRP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473F6">
        <w:rPr>
          <w:rFonts w:ascii="Times New Roman" w:hAnsi="Times New Roman"/>
          <w:spacing w:val="-8"/>
          <w:sz w:val="28"/>
          <w:szCs w:val="28"/>
          <w:lang w:val="ru-RU"/>
        </w:rPr>
        <w:t>«Французский язык. Второ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й иностранный язык. 10 класс». </w:t>
      </w:r>
      <w:r w:rsidRPr="00C473F6">
        <w:rPr>
          <w:rFonts w:ascii="Times New Roman" w:hAnsi="Times New Roman"/>
          <w:spacing w:val="-8"/>
          <w:sz w:val="28"/>
          <w:szCs w:val="28"/>
          <w:lang w:val="ru-RU"/>
        </w:rPr>
        <w:t>Григорьева Е.Я., Горбачева Е.Ю., Лисенко М.Р. «Издательство «Просвещение».</w:t>
      </w:r>
    </w:p>
    <w:p w:rsidR="00C473F6" w:rsidRDefault="00C473F6" w:rsidP="00C473F6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473F6">
        <w:rPr>
          <w:rFonts w:ascii="Times New Roman" w:hAnsi="Times New Roman"/>
          <w:spacing w:val="-8"/>
          <w:sz w:val="28"/>
          <w:szCs w:val="28"/>
          <w:lang w:val="ru-RU"/>
        </w:rPr>
        <w:t>«Французский язык. Второ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й иностранный язык. 11 класс». </w:t>
      </w:r>
      <w:bookmarkStart w:id="0" w:name="_GoBack"/>
      <w:bookmarkEnd w:id="0"/>
      <w:r w:rsidRPr="00C473F6">
        <w:rPr>
          <w:rFonts w:ascii="Times New Roman" w:hAnsi="Times New Roman"/>
          <w:spacing w:val="-8"/>
          <w:sz w:val="28"/>
          <w:szCs w:val="28"/>
          <w:lang w:val="ru-RU"/>
        </w:rPr>
        <w:t>Григорьева Е.Я., Горбачева Е.Ю., Лисенко М.Р. «Издательство «Просвещение».</w:t>
      </w:r>
    </w:p>
    <w:p w:rsidR="001E7DA7" w:rsidRDefault="001E7DA7"/>
    <w:sectPr w:rsidR="001E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9A"/>
    <w:rsid w:val="001E7DA7"/>
    <w:rsid w:val="00A8389A"/>
    <w:rsid w:val="00C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473F6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473F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473F6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473F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2020-11-16T20:07:00Z</dcterms:created>
  <dcterms:modified xsi:type="dcterms:W3CDTF">2020-11-16T20:09:00Z</dcterms:modified>
</cp:coreProperties>
</file>