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2" w:rsidRPr="005C4802" w:rsidRDefault="005C4802" w:rsidP="007467ED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 w:rsidR="007467ED">
        <w:rPr>
          <w:rFonts w:ascii="Times New Roman" w:hAnsi="Times New Roman" w:cs="Times New Roman"/>
          <w:b/>
          <w:sz w:val="24"/>
          <w:szCs w:val="24"/>
        </w:rPr>
        <w:t xml:space="preserve">ДОНУ «ШКОЛА №96 ЭВРИКА-РАЗВИТИЕ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5C4802" w:rsidRDefault="005C4802"/>
    <w:p w:rsidR="00A24BD7" w:rsidRPr="005C4802" w:rsidRDefault="005C4802" w:rsidP="005C48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дополнительного образования младших школьников с ОВЗ (маршруты 7.1., 7.2, 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«Волшебная математика»</w:t>
      </w:r>
    </w:p>
    <w:p w:rsidR="005C4802" w:rsidRDefault="005C4802" w:rsidP="005C48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214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системе дошкольного образования произошли грандиозные события, требующие переосмысления многих позиций. В Федеральном законе от 29 декабря 2012 г. № 273 -ФЗ «Об образовании в Российской Федерации» дошкольное образование стало первым уровнем в образовательной системе; расширяются возможности получения дошкольного образования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разных формах его организации.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9C1B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Волшебная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9C1BA9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следующими </w:t>
      </w:r>
      <w:bookmarkStart w:id="0" w:name="_GoBack"/>
      <w:bookmarkEnd w:id="0"/>
      <w:r w:rsidRPr="009C1BA9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F60994" w:rsidRPr="00F60994" w:rsidRDefault="00F60994" w:rsidP="00F6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5C4802" w:rsidRPr="005C4802" w:rsidRDefault="005C4802" w:rsidP="005C480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</w:t>
      </w:r>
    </w:p>
    <w:p w:rsidR="005C4802" w:rsidRPr="005C4802" w:rsidRDefault="005C4802" w:rsidP="005C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с ОВЗ математике </w:t>
      </w: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проходить более успешно, если урочная деятельность дополнится дополнительной кружковой работой. В этом может помочь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младших школьников с ОВЗ (маршруты 7.1., 7.2, 8.1, 8.2, 8.3) «Волшебная математика»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расширяющая математический кругозор и эрудицию обучающихся, способствующ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5C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формированию познавательных универсальных учебных действий, а также общему развитию личности. Активные методы и  формы обучения в кружковой работе помогут подготовить детей, обладающих необходимым набором знаний, умений, уверенно чувствовать себя в жизни.</w:t>
      </w:r>
    </w:p>
    <w:p w:rsidR="005C4802" w:rsidRPr="005C4802" w:rsidRDefault="005C4802" w:rsidP="005C48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C4802">
        <w:rPr>
          <w:bCs/>
        </w:rPr>
        <w:lastRenderedPageBreak/>
        <w:t xml:space="preserve">Программа «Занимательная математика» предназначена для формирования элементов логической и алгоритмической грамотности, пространственного воображения, коммуникативных умений </w:t>
      </w:r>
      <w:r>
        <w:rPr>
          <w:bCs/>
        </w:rPr>
        <w:t>обучающихся с ОВЗ</w:t>
      </w:r>
      <w:r w:rsidRPr="005C4802">
        <w:rPr>
          <w:bCs/>
        </w:rPr>
        <w:t xml:space="preserve"> с применением коллективных форм организации занятий и использованием интерактивных средств обучения, развития интеллектуальных умений </w:t>
      </w:r>
      <w:r>
        <w:rPr>
          <w:bCs/>
        </w:rPr>
        <w:t>обучающихся с ОВЗ</w:t>
      </w:r>
      <w:r w:rsidRPr="005C4802">
        <w:rPr>
          <w:bCs/>
        </w:rPr>
        <w:t>, необходимых для дальнейшей самореализации и формирования личности ребенка. Программа составлена с учетом требований федерального государственного стандарта основного общего образования и соответствует индивидуальным возрастным особенностям детей.</w:t>
      </w:r>
    </w:p>
    <w:p w:rsidR="005C4802" w:rsidRPr="005C4802" w:rsidRDefault="005C4802" w:rsidP="005C48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C4802">
        <w:rPr>
          <w:bCs/>
        </w:rPr>
        <w:t>Содержание программы «Занимательная математика» направлено на воспитание интереса к предмету, развития наблюдательности, умения анализировать, догадываться, рассуждать, доказывать, самостоятельно работать, решать учебную задачу творчески, а также на развитие правильной математической речи, для сообщения полезных сведений из истории математики.</w:t>
      </w:r>
    </w:p>
    <w:p w:rsidR="005C4802" w:rsidRPr="005C4802" w:rsidRDefault="005C4802" w:rsidP="005C48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C4802">
        <w:rPr>
          <w:bCs/>
        </w:rPr>
        <w:t xml:space="preserve">Программа создана на добровольных </w:t>
      </w:r>
      <w:proofErr w:type="gramStart"/>
      <w:r w:rsidRPr="005C4802">
        <w:rPr>
          <w:bCs/>
        </w:rPr>
        <w:t>началах</w:t>
      </w:r>
      <w:proofErr w:type="gramEnd"/>
      <w:r w:rsidRPr="005C4802">
        <w:rPr>
          <w:bCs/>
        </w:rPr>
        <w:t xml:space="preserve"> с учетом склонностей </w:t>
      </w:r>
      <w:r w:rsidR="00CC6F0B">
        <w:rPr>
          <w:bCs/>
        </w:rPr>
        <w:t>обучающихся с ОВЗ</w:t>
      </w:r>
      <w:r w:rsidRPr="005C4802">
        <w:rPr>
          <w:bCs/>
        </w:rPr>
        <w:t>, их возможностей и интересов.</w:t>
      </w:r>
    </w:p>
    <w:p w:rsidR="005C4802" w:rsidRPr="00214606" w:rsidRDefault="005C4802" w:rsidP="005C4802">
      <w:pPr>
        <w:pStyle w:val="c2c19"/>
        <w:spacing w:before="0" w:beforeAutospacing="0" w:after="0" w:afterAutospacing="0"/>
        <w:jc w:val="both"/>
      </w:pPr>
      <w:r w:rsidRPr="00214606">
        <w:t xml:space="preserve">       Главной </w:t>
      </w:r>
      <w:r w:rsidRPr="00214606">
        <w:rPr>
          <w:b/>
        </w:rPr>
        <w:t>целью программы</w:t>
      </w:r>
      <w:r w:rsidRPr="00214606">
        <w:t xml:space="preserve"> является всестороннее развитие </w:t>
      </w:r>
      <w:r w:rsidR="00CC6F0B">
        <w:rPr>
          <w:bCs/>
        </w:rPr>
        <w:t>обучающихся с ОВЗ</w:t>
      </w:r>
      <w:r w:rsidRPr="00214606">
        <w:t xml:space="preserve">: развитие его мотивационной сферы, интеллектуальных и творческих сил, качеств личности. Для эффективного обучения детей важно сформировать у них познавательный интерес, желание и привычку думать, стремление узнавать что-то новое. Важно научить их общаться со сверстниками и взрослыми, включаться в совместную игровую и общественно-полезную деятельность. </w:t>
      </w:r>
    </w:p>
    <w:p w:rsidR="005C4802" w:rsidRPr="00214606" w:rsidRDefault="00CC6F0B" w:rsidP="00CC6F0B">
      <w:pPr>
        <w:pStyle w:val="c2c19"/>
        <w:spacing w:before="0" w:beforeAutospacing="0" w:after="0" w:afterAutospacing="0"/>
        <w:jc w:val="both"/>
      </w:pPr>
      <w:r>
        <w:t xml:space="preserve">   </w:t>
      </w:r>
      <w:r w:rsidR="005C4802" w:rsidRPr="00214606">
        <w:t xml:space="preserve">      Новое знание не даётся детям в готовом виде, а постигается ими путём самостоятельного анализа, сравнения, выявления существенных признаков. Таким образом, математика входит в жизнь детей как «открытие» закономерных связей и отношений окружающего мира.</w:t>
      </w:r>
    </w:p>
    <w:p w:rsidR="005C4802" w:rsidRDefault="005C4802"/>
    <w:sectPr w:rsidR="005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A6C"/>
    <w:multiLevelType w:val="hybridMultilevel"/>
    <w:tmpl w:val="B67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1687D"/>
    <w:multiLevelType w:val="hybridMultilevel"/>
    <w:tmpl w:val="81E2403C"/>
    <w:lvl w:ilvl="0" w:tplc="82B4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4"/>
    <w:rsid w:val="005C4802"/>
    <w:rsid w:val="007467ED"/>
    <w:rsid w:val="00754174"/>
    <w:rsid w:val="00A24BD7"/>
    <w:rsid w:val="00CC6F0B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02"/>
    <w:pPr>
      <w:ind w:left="720"/>
      <w:contextualSpacing/>
    </w:pPr>
  </w:style>
  <w:style w:type="character" w:customStyle="1" w:styleId="c6">
    <w:name w:val="c6"/>
    <w:basedOn w:val="a0"/>
    <w:rsid w:val="005C4802"/>
  </w:style>
  <w:style w:type="paragraph" w:customStyle="1" w:styleId="c2c19">
    <w:name w:val="c2 c19"/>
    <w:basedOn w:val="a"/>
    <w:rsid w:val="005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02"/>
    <w:pPr>
      <w:ind w:left="720"/>
      <w:contextualSpacing/>
    </w:pPr>
  </w:style>
  <w:style w:type="character" w:customStyle="1" w:styleId="c6">
    <w:name w:val="c6"/>
    <w:basedOn w:val="a0"/>
    <w:rsid w:val="005C4802"/>
  </w:style>
  <w:style w:type="paragraph" w:customStyle="1" w:styleId="c2c19">
    <w:name w:val="c2 c19"/>
    <w:basedOn w:val="a"/>
    <w:rsid w:val="005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2020-05-13T04:04:00Z</dcterms:created>
  <dcterms:modified xsi:type="dcterms:W3CDTF">2020-05-13T04:29:00Z</dcterms:modified>
</cp:coreProperties>
</file>