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68" w:rsidRPr="009D5514" w:rsidRDefault="009A5868" w:rsidP="001D2599">
      <w:pPr>
        <w:pStyle w:val="a3"/>
        <w:spacing w:before="225" w:beforeAutospacing="0" w:after="15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9D5514">
        <w:rPr>
          <w:b/>
          <w:color w:val="000000"/>
          <w:bdr w:val="none" w:sz="0" w:space="0" w:color="auto" w:frame="1"/>
        </w:rPr>
        <w:t>Реализация права на образование детей с ОВЗ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9A5868" w:rsidRDefault="009A5868" w:rsidP="009D5514">
      <w:pPr>
        <w:pStyle w:val="a3"/>
        <w:spacing w:before="0" w:beforeAutospacing="0" w:after="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•международные (подписанные СССР или Российской Федерацией);</w:t>
      </w:r>
      <w:r>
        <w:rPr>
          <w:color w:val="000000"/>
          <w:sz w:val="20"/>
          <w:szCs w:val="20"/>
        </w:rPr>
        <w:br/>
      </w:r>
      <w:r>
        <w:rPr>
          <w:color w:val="000000"/>
          <w:bdr w:val="none" w:sz="0" w:space="0" w:color="auto" w:frame="1"/>
        </w:rPr>
        <w:t>•федеральные (Конституция, законы, кодексы – семейный, гражданский и др.);</w:t>
      </w:r>
      <w:r>
        <w:rPr>
          <w:color w:val="000000"/>
          <w:sz w:val="20"/>
          <w:szCs w:val="20"/>
        </w:rPr>
        <w:br/>
      </w:r>
      <w:r>
        <w:rPr>
          <w:color w:val="000000"/>
          <w:bdr w:val="none" w:sz="0" w:space="0" w:color="auto" w:frame="1"/>
        </w:rPr>
        <w:t>•правительственные (постановления, распоряжения);</w:t>
      </w:r>
      <w:r>
        <w:rPr>
          <w:color w:val="000000"/>
          <w:sz w:val="20"/>
          <w:szCs w:val="20"/>
        </w:rPr>
        <w:br/>
      </w:r>
      <w:r>
        <w:rPr>
          <w:color w:val="000000"/>
          <w:bdr w:val="none" w:sz="0" w:space="0" w:color="auto" w:frame="1"/>
        </w:rPr>
        <w:t>•ведомственные (Министерства образования);</w:t>
      </w:r>
      <w:r>
        <w:rPr>
          <w:color w:val="000000"/>
          <w:sz w:val="20"/>
          <w:szCs w:val="20"/>
        </w:rPr>
        <w:br/>
      </w:r>
      <w:r>
        <w:rPr>
          <w:color w:val="000000"/>
          <w:bdr w:val="none" w:sz="0" w:space="0" w:color="auto" w:frame="1"/>
        </w:rPr>
        <w:t>•региональные (правительственные и ведомственные).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Международные документы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 Всеобщая декларация прав человека от 10 декабря 1948 года, ставшая основой 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b/>
          <w:bCs/>
          <w:color w:val="333333"/>
          <w:bdr w:val="none" w:sz="0" w:space="0" w:color="auto" w:frame="1"/>
        </w:rPr>
        <w:t>«Все люди рождаются свободными и равными в своем достоинстве и правах».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Самым значимым международным документом в области защиты прав лиц с ограниченными возможностями является Конвенция о правах инвалидов (принята резолюцией 61/106 Генеральной Ассамблеи от 13 декабря 2006 года) В статье 24 Конвенции говорится: «Государства-участники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В соответствии с Конвенцией о правах инвалидов образование должно быть направлено на:</w:t>
      </w:r>
    </w:p>
    <w:p w:rsidR="009A5868" w:rsidRDefault="009D5514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</w:t>
      </w:r>
      <w:r w:rsidR="009A5868">
        <w:rPr>
          <w:color w:val="000000"/>
          <w:bdr w:val="none" w:sz="0" w:space="0" w:color="auto" w:frame="1"/>
        </w:rPr>
        <w:t>развитие умственных и физических способностей в самом полном объеме;</w:t>
      </w:r>
    </w:p>
    <w:p w:rsidR="009A5868" w:rsidRDefault="009D5514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</w:t>
      </w:r>
      <w:r w:rsidR="009A5868">
        <w:rPr>
          <w:color w:val="000000"/>
          <w:bdr w:val="none" w:sz="0" w:space="0" w:color="auto" w:frame="1"/>
        </w:rPr>
        <w:t>обеспечение инвалидам возможности эффективно участвовать в жизни свободного общества;</w:t>
      </w:r>
    </w:p>
    <w:p w:rsidR="009A5868" w:rsidRDefault="009D5514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</w:t>
      </w:r>
      <w:r w:rsidR="009A5868">
        <w:rPr>
          <w:color w:val="000000"/>
          <w:bdr w:val="none" w:sz="0" w:space="0" w:color="auto" w:frame="1"/>
        </w:rPr>
        <w:t>доступ инвалидов к образованию в местах своего непосредственного проживания, при котором обеспечивается разумное удовлетворение потребностей лица;</w:t>
      </w:r>
    </w:p>
    <w:p w:rsidR="009A5868" w:rsidRDefault="009D5514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</w:t>
      </w:r>
      <w:r w:rsidR="009A5868">
        <w:rPr>
          <w:color w:val="000000"/>
          <w:bdr w:val="none" w:sz="0" w:space="0" w:color="auto" w:frame="1"/>
        </w:rPr>
        <w:t>предоставление эффективных мер индивидуальной поддержки в общей системе образования, облегчающих процесс обучения;</w:t>
      </w:r>
    </w:p>
    <w:p w:rsidR="009A5868" w:rsidRDefault="009D5514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</w:t>
      </w:r>
      <w:r w:rsidR="009A5868">
        <w:rPr>
          <w:color w:val="000000"/>
          <w:bdr w:val="none" w:sz="0" w:space="0" w:color="auto" w:frame="1"/>
        </w:rPr>
        <w:t>создание условий для освоения социальных навыков;</w:t>
      </w:r>
    </w:p>
    <w:p w:rsidR="009A5868" w:rsidRDefault="009D5514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- </w:t>
      </w:r>
      <w:r w:rsidR="009A5868">
        <w:rPr>
          <w:color w:val="000000"/>
          <w:bdr w:val="none" w:sz="0" w:space="0" w:color="auto" w:frame="1"/>
        </w:rPr>
        <w:t>обеспечение подготовки и переподготовки педагогов.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Согласно </w:t>
      </w:r>
      <w:r w:rsidRPr="009D5514">
        <w:rPr>
          <w:b/>
          <w:color w:val="000000"/>
          <w:bdr w:val="none" w:sz="0" w:space="0" w:color="auto" w:frame="1"/>
        </w:rPr>
        <w:t>Федеральному закону Российской Федерации от 3 мая 2012 г. № 46-ФЗ «О ратификации Конвенции о правах инвалидов»</w:t>
      </w:r>
      <w:r w:rsidR="009D5514">
        <w:rPr>
          <w:color w:val="000000"/>
          <w:bdr w:val="none" w:sz="0" w:space="0" w:color="auto" w:frame="1"/>
        </w:rPr>
        <w:t xml:space="preserve">, </w:t>
      </w:r>
      <w:r>
        <w:rPr>
          <w:color w:val="000000"/>
          <w:bdr w:val="none" w:sz="0" w:space="0" w:color="auto" w:frame="1"/>
        </w:rPr>
        <w:t xml:space="preserve"> Россия ратифицировала Конвенцию о правах инвалидов и приняла на себя обязательства по включению всех вышеназванных положений в правовые нормы, регулирующие правоотношения в сфере образования, в том числе определение «инклюзивного образования» и механизмов его реализации.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9D5514">
        <w:rPr>
          <w:b/>
          <w:color w:val="000000"/>
          <w:bdr w:val="none" w:sz="0" w:space="0" w:color="auto" w:frame="1"/>
        </w:rPr>
        <w:t>Статья 43 Конституции РФ провозглашает право каждого на образование. Принцип равноправия.</w:t>
      </w:r>
      <w:r>
        <w:rPr>
          <w:color w:val="000000"/>
          <w:bdr w:val="none" w:sz="0" w:space="0" w:color="auto" w:frame="1"/>
        </w:rPr>
        <w:t xml:space="preserve"> Государство гарантирует гражданам общедоступность и бесплатность общего и начального профессионального образования.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Законом «Об образовании».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Основным Федеральным законом, определяющим принципы государственной политики в области образования, является </w:t>
      </w:r>
      <w:r w:rsidRPr="009D5514">
        <w:rPr>
          <w:b/>
          <w:color w:val="000000"/>
          <w:bdr w:val="none" w:sz="0" w:space="0" w:color="auto" w:frame="1"/>
        </w:rPr>
        <w:t>Федеральный Закон «Об образовании в Российской Федерации» № 273-ФЗ от 29 декабря 2012 года</w:t>
      </w:r>
      <w:r>
        <w:rPr>
          <w:color w:val="000000"/>
          <w:bdr w:val="none" w:sz="0" w:space="0" w:color="auto" w:frame="1"/>
        </w:rPr>
        <w:t xml:space="preserve">. Данный Закон вступил в силу с 1 сентября 2013 года. Закон регулирует вопросы образования лиц с ограниченными возможностями и содержит ряд статей (например, 42, 55, 59, 79), закрепляющих </w:t>
      </w:r>
      <w:r w:rsidRPr="009D5514">
        <w:rPr>
          <w:b/>
          <w:color w:val="000000"/>
          <w:bdr w:val="none" w:sz="0" w:space="0" w:color="auto" w:frame="1"/>
        </w:rPr>
        <w:t>право детей с ограниченными возможностями здоровья, в т. ч. детей-инвалидов, на получение качественного образования в соответствии с имеющимися у них потребностями и возможностями</w:t>
      </w:r>
      <w:r>
        <w:rPr>
          <w:color w:val="000000"/>
          <w:bdr w:val="none" w:sz="0" w:space="0" w:color="auto" w:frame="1"/>
        </w:rPr>
        <w:t>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воспитанников. Статья 42 гарантирует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В статье 79 установлены условия организации получения образования обучающимися с ограниченными возможностями здоровья.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Основные положения и понятия, закрепленные новым законом «Об образовании в РФ» в части образования детей с ОВЗ: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Специальные условия для получения образования обучающимися с ограниченными возможностями здоровья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Федеральный закон «О социальной защите инвалидов в Российской Федерации» устанавливает гарантии получения образования детьми с инвалидностью.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9D5514">
        <w:rPr>
          <w:b/>
          <w:color w:val="000000"/>
          <w:bdr w:val="none" w:sz="0" w:space="0" w:color="auto" w:frame="1"/>
        </w:rPr>
        <w:lastRenderedPageBreak/>
        <w:t>Ст. 18 определяет</w:t>
      </w:r>
      <w:r>
        <w:rPr>
          <w:color w:val="000000"/>
          <w:bdr w:val="none" w:sz="0" w:space="0" w:color="auto" w:frame="1"/>
        </w:rPr>
        <w:t>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9D5514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образования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инвалида.</w:t>
      </w:r>
    </w:p>
    <w:p w:rsidR="009A5868" w:rsidRDefault="009D5514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Р</w:t>
      </w:r>
      <w:r w:rsidR="009A5868">
        <w:rPr>
          <w:color w:val="000000"/>
          <w:bdr w:val="none" w:sz="0" w:space="0" w:color="auto" w:frame="1"/>
        </w:rPr>
        <w:t xml:space="preserve">оссийское законодательство определяет общие правовые основы </w:t>
      </w:r>
      <w:r>
        <w:rPr>
          <w:color w:val="000000"/>
          <w:bdr w:val="none" w:sz="0" w:space="0" w:color="auto" w:frame="1"/>
        </w:rPr>
        <w:t xml:space="preserve">инклюзивного образования </w:t>
      </w:r>
      <w:r w:rsidR="009A5868">
        <w:rPr>
          <w:color w:val="000000"/>
          <w:bdr w:val="none" w:sz="0" w:space="0" w:color="auto" w:frame="1"/>
        </w:rPr>
        <w:t>и не препятствует обучению детей с особыми образовательными потребностями в дошкольных и общеобразовательных учреждениях, что в целом соответствует конвенции.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Это дополнительно было подчеркнуто статьей 10 Закона РФ «Об основных гарантиях прав ребенка в РФ» от 24 июля 1998 года № 124-ФЗ:</w:t>
      </w:r>
    </w:p>
    <w:p w:rsidR="009A5868" w:rsidRDefault="009A5868" w:rsidP="001D2599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9D5514" w:rsidRDefault="009A5868" w:rsidP="009D55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В соответствии с </w:t>
      </w:r>
      <w:r w:rsidRPr="009D5514">
        <w:rPr>
          <w:b/>
          <w:color w:val="000000"/>
          <w:bdr w:val="none" w:sz="0" w:space="0" w:color="auto" w:frame="1"/>
        </w:rPr>
        <w:t>Федеральным законом от 30 июня 2007 г. № 120-ФЗ «О внесении изменений в отдельные законодательные акты Российской Федерации по вопросу о гражданах с ограниченными возможностями здоровья»</w:t>
      </w:r>
      <w:r>
        <w:rPr>
          <w:color w:val="000000"/>
          <w:bdr w:val="none" w:sz="0" w:space="0" w:color="auto" w:frame="1"/>
        </w:rPr>
        <w:t xml:space="preserve">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</w:t>
      </w:r>
    </w:p>
    <w:p w:rsidR="009A5868" w:rsidRDefault="009A5868" w:rsidP="009D5514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Национальная образовательная инициатива «Наша новая школа» (утверждена Президентом Российской Федерации Д.А. Медведевым 04 февраля 2010 года, Пр-271). В нем был сформулирован основной принцип инклюзивного образования:</w:t>
      </w:r>
    </w:p>
    <w:p w:rsidR="009A5868" w:rsidRDefault="009A5868" w:rsidP="001D2599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Новая школа –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</w:p>
    <w:p w:rsidR="009A5868" w:rsidRDefault="009A5868" w:rsidP="001D2599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В каждом образовательном учреждении должна быть создана универсальная безбарьерная среда, позволяющая обеспечить полноценную интеграцию детей-инвалидов.</w:t>
      </w:r>
    </w:p>
    <w:p w:rsidR="009A5868" w:rsidRDefault="009A5868" w:rsidP="001D2599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Документом была предусмотрена разработка и принятие пятилетней государственной программы «Доступная среда», направленная на разрешение этой проблемы.</w:t>
      </w:r>
    </w:p>
    <w:p w:rsidR="009A5868" w:rsidRPr="009D5514" w:rsidRDefault="009A5868" w:rsidP="001D2599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/>
          <w:b/>
          <w:color w:val="333333"/>
          <w:sz w:val="20"/>
          <w:szCs w:val="20"/>
        </w:rPr>
      </w:pPr>
      <w:r w:rsidRPr="009D5514">
        <w:rPr>
          <w:b/>
          <w:color w:val="000000"/>
          <w:bdr w:val="none" w:sz="0" w:space="0" w:color="auto" w:frame="1"/>
        </w:rPr>
        <w:t>В июне 2012 года Президент РФ подписал Указ «О национальной стратегии действий в интересах детей на 2012-2017 годы» № 761 от 01.06.2012.</w:t>
      </w:r>
    </w:p>
    <w:p w:rsidR="009A5868" w:rsidRDefault="009A5868" w:rsidP="001D2599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Стратегия действий в интересах детей признает социальную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 и ставит задачи:</w:t>
      </w:r>
    </w:p>
    <w:p w:rsidR="009A5868" w:rsidRDefault="009A5868" w:rsidP="009D55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lastRenderedPageBreak/>
        <w:t>- законодательного закрепления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образование);</w:t>
      </w:r>
    </w:p>
    <w:p w:rsidR="009A5868" w:rsidRDefault="009A5868" w:rsidP="009D55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обеспечения предоставления детям качественной психологической и коррекционно-педагогической помощи в образовательных учреждениях;</w:t>
      </w:r>
    </w:p>
    <w:p w:rsidR="009A5868" w:rsidRDefault="009A5868" w:rsidP="009D55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нормативно-правового регулирования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9A5868" w:rsidRDefault="009A5868" w:rsidP="009D55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внедрения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образование;</w:t>
      </w:r>
    </w:p>
    <w:p w:rsidR="009A5868" w:rsidRDefault="009A5868" w:rsidP="009D55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пересмотр критериев установления инвалидности для детей;</w:t>
      </w:r>
    </w:p>
    <w:p w:rsidR="009A5868" w:rsidRDefault="009A5868" w:rsidP="009D55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реформирования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комиссий;</w:t>
      </w:r>
    </w:p>
    <w:p w:rsidR="009A5868" w:rsidRDefault="009A5868" w:rsidP="009D55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color w:val="000000"/>
          <w:bdr w:val="none" w:sz="0" w:space="0" w:color="auto" w:frame="1"/>
        </w:rPr>
        <w:t>- внедрение современных методик комплексной реабилитации детей-инвалидов.</w:t>
      </w:r>
    </w:p>
    <w:p w:rsidR="0048716D" w:rsidRDefault="0048716D" w:rsidP="001D2599">
      <w:bookmarkStart w:id="0" w:name="_GoBack"/>
      <w:bookmarkEnd w:id="0"/>
    </w:p>
    <w:sectPr w:rsidR="0048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72A5"/>
    <w:multiLevelType w:val="multilevel"/>
    <w:tmpl w:val="E4E4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88"/>
    <w:rsid w:val="001D2599"/>
    <w:rsid w:val="0048716D"/>
    <w:rsid w:val="007E3088"/>
    <w:rsid w:val="009A5868"/>
    <w:rsid w:val="009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868"/>
  </w:style>
  <w:style w:type="paragraph" w:styleId="a5">
    <w:name w:val="List Paragraph"/>
    <w:basedOn w:val="a"/>
    <w:uiPriority w:val="34"/>
    <w:qFormat/>
    <w:rsid w:val="009A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5868"/>
  </w:style>
  <w:style w:type="paragraph" w:styleId="a5">
    <w:name w:val="List Paragraph"/>
    <w:basedOn w:val="a"/>
    <w:uiPriority w:val="34"/>
    <w:qFormat/>
    <w:rsid w:val="009A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9820</Characters>
  <Application>Microsoft Office Word</Application>
  <DocSecurity>0</DocSecurity>
  <Lines>81</Lines>
  <Paragraphs>23</Paragraphs>
  <ScaleCrop>false</ScaleCrop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2019-02-10T08:45:00Z</dcterms:created>
  <dcterms:modified xsi:type="dcterms:W3CDTF">2019-02-10T11:22:00Z</dcterms:modified>
</cp:coreProperties>
</file>